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12B5110F" w:rsidR="00D1302E" w:rsidRPr="00E577BF" w:rsidRDefault="00F80253" w:rsidP="00DD56DC">
            <w:pPr>
              <w:spacing w:line="260" w:lineRule="exact"/>
              <w:jc w:val="center"/>
              <w:rPr>
                <w:rFonts w:ascii="ＭＳ 明朝" w:eastAsia="ＭＳ 明朝" w:hAnsi="ＭＳ 明朝"/>
                <w:spacing w:val="14"/>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6292BEED" wp14:editId="17FE52A4">
                      <wp:simplePos x="0" y="0"/>
                      <wp:positionH relativeFrom="column">
                        <wp:posOffset>1314450</wp:posOffset>
                      </wp:positionH>
                      <wp:positionV relativeFrom="paragraph">
                        <wp:posOffset>2530475</wp:posOffset>
                      </wp:positionV>
                      <wp:extent cx="647700" cy="28575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28575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6EA1A3" id="Oval 2" o:spid="_x0000_s1026" style="position:absolute;left:0;text-align:left;margin-left:103.5pt;margin-top:199.25pt;width:51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" filled="f" strokeweight="1.25pt">
                      <v:textbox inset="5.85pt,.7pt,5.85pt,.7pt"/>
                    </v:oval>
                  </w:pict>
                </mc:Fallback>
              </mc:AlternateConten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19BA7C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A62417">
              <w:rPr>
                <w:rFonts w:ascii="ＭＳ 明朝" w:eastAsia="ＭＳ 明朝" w:hAnsi="ＭＳ 明朝" w:cs="ＭＳ 明朝" w:hint="eastAsia"/>
                <w:spacing w:val="6"/>
                <w:kern w:val="0"/>
                <w:szCs w:val="21"/>
              </w:rPr>
              <w:t>2</w:t>
            </w:r>
            <w:r w:rsidR="00A62417">
              <w:rPr>
                <w:rFonts w:ascii="ＭＳ 明朝" w:eastAsia="ＭＳ 明朝" w:hAnsi="ＭＳ 明朝" w:cs="ＭＳ 明朝"/>
                <w:spacing w:val="6"/>
                <w:kern w:val="0"/>
                <w:szCs w:val="21"/>
              </w:rPr>
              <w:t>025</w:t>
            </w:r>
            <w:r w:rsidRPr="00E577BF">
              <w:rPr>
                <w:rFonts w:ascii="ＭＳ 明朝" w:eastAsia="ＭＳ 明朝" w:hAnsi="ＭＳ 明朝" w:cs="ＭＳ 明朝" w:hint="eastAsia"/>
                <w:spacing w:val="6"/>
                <w:kern w:val="0"/>
                <w:szCs w:val="21"/>
              </w:rPr>
              <w:t>年</w:t>
            </w:r>
            <w:r w:rsidR="00A62417">
              <w:rPr>
                <w:rFonts w:ascii="ＭＳ 明朝" w:eastAsia="ＭＳ 明朝" w:hAnsi="ＭＳ 明朝" w:cs="ＭＳ 明朝" w:hint="eastAsia"/>
                <w:spacing w:val="6"/>
                <w:kern w:val="0"/>
                <w:szCs w:val="21"/>
              </w:rPr>
              <w:t xml:space="preserve"> </w:t>
            </w:r>
            <w:r w:rsidR="004C1850">
              <w:rPr>
                <w:rFonts w:ascii="ＭＳ 明朝" w:eastAsia="ＭＳ 明朝" w:hAnsi="ＭＳ 明朝" w:cs="ＭＳ 明朝"/>
                <w:spacing w:val="6"/>
                <w:kern w:val="0"/>
                <w:szCs w:val="21"/>
              </w:rPr>
              <w:t>8</w:t>
            </w:r>
            <w:r w:rsidRPr="00E577BF">
              <w:rPr>
                <w:rFonts w:ascii="ＭＳ 明朝" w:eastAsia="ＭＳ 明朝" w:hAnsi="ＭＳ 明朝" w:cs="ＭＳ 明朝" w:hint="eastAsia"/>
                <w:spacing w:val="6"/>
                <w:kern w:val="0"/>
                <w:szCs w:val="21"/>
              </w:rPr>
              <w:t>月</w:t>
            </w:r>
            <w:r w:rsidR="00A62417">
              <w:rPr>
                <w:rFonts w:ascii="ＭＳ 明朝" w:eastAsia="ＭＳ 明朝" w:hAnsi="ＭＳ 明朝" w:cs="ＭＳ 明朝" w:hint="eastAsia"/>
                <w:spacing w:val="6"/>
                <w:kern w:val="0"/>
                <w:szCs w:val="21"/>
              </w:rPr>
              <w:t xml:space="preserve"> </w:t>
            </w:r>
            <w:r w:rsidR="004C1850">
              <w:rPr>
                <w:rFonts w:ascii="ＭＳ 明朝" w:eastAsia="ＭＳ 明朝" w:hAnsi="ＭＳ 明朝" w:cs="ＭＳ 明朝"/>
                <w:spacing w:val="6"/>
                <w:kern w:val="0"/>
                <w:szCs w:val="21"/>
              </w:rPr>
              <w:t>2</w:t>
            </w:r>
            <w:r w:rsidR="008A2BE1">
              <w:rPr>
                <w:rFonts w:ascii="ＭＳ 明朝" w:eastAsia="ＭＳ 明朝" w:hAnsi="ＭＳ 明朝" w:cs="ＭＳ 明朝" w:hint="eastAsia"/>
                <w:spacing w:val="6"/>
                <w:kern w:val="0"/>
                <w:szCs w:val="21"/>
              </w:rPr>
              <w:t>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D46D38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62417">
              <w:rPr>
                <w:rFonts w:ascii="ＭＳ 明朝" w:eastAsia="ＭＳ 明朝" w:hAnsi="ＭＳ 明朝" w:hint="eastAsia"/>
                <w:spacing w:val="6"/>
                <w:kern w:val="0"/>
                <w:szCs w:val="21"/>
              </w:rPr>
              <w:t>とうかいりかでんきせいさくしょ</w:t>
            </w:r>
          </w:p>
          <w:p w14:paraId="1EE5CAB5" w14:textId="4A2A721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A62417">
              <w:rPr>
                <w:rFonts w:ascii="ＭＳ 明朝" w:eastAsia="ＭＳ 明朝" w:hAnsi="ＭＳ 明朝" w:cs="ＭＳ 明朝" w:hint="eastAsia"/>
                <w:spacing w:val="6"/>
                <w:kern w:val="0"/>
                <w:szCs w:val="21"/>
              </w:rPr>
              <w:t xml:space="preserve">　株式会社東海理化電機製作所</w:t>
            </w:r>
          </w:p>
          <w:p w14:paraId="709E4A6F" w14:textId="4DFC9F24"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62417">
              <w:rPr>
                <w:rFonts w:ascii="ＭＳ 明朝" w:eastAsia="ＭＳ 明朝" w:hAnsi="ＭＳ 明朝" w:hint="eastAsia"/>
                <w:spacing w:val="6"/>
                <w:kern w:val="0"/>
                <w:szCs w:val="21"/>
              </w:rPr>
              <w:t xml:space="preserve">　にのゆ</w:t>
            </w:r>
            <w:r w:rsidR="00A62417">
              <w:rPr>
                <w:rFonts w:ascii="ＭＳ 明朝" w:eastAsia="ＭＳ 明朝" w:hAnsi="ＭＳ 明朝"/>
                <w:spacing w:val="6"/>
                <w:kern w:val="0"/>
                <w:szCs w:val="21"/>
              </w:rPr>
              <w:t xml:space="preserve"> </w:t>
            </w:r>
            <w:r w:rsidR="00A62417">
              <w:rPr>
                <w:rFonts w:ascii="ＭＳ 明朝" w:eastAsia="ＭＳ 明朝" w:hAnsi="ＭＳ 明朝" w:hint="eastAsia"/>
                <w:spacing w:val="6"/>
                <w:kern w:val="0"/>
                <w:szCs w:val="21"/>
              </w:rPr>
              <w:t>ひろよし</w:t>
            </w:r>
          </w:p>
          <w:p w14:paraId="039A6583" w14:textId="61B08D3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A62417">
              <w:rPr>
                <w:rFonts w:ascii="ＭＳ 明朝" w:eastAsia="ＭＳ 明朝" w:hAnsi="ＭＳ 明朝" w:hint="eastAsia"/>
                <w:spacing w:val="6"/>
                <w:kern w:val="0"/>
                <w:szCs w:val="21"/>
              </w:rPr>
              <w:t>二之夕　裕美</w:t>
            </w:r>
          </w:p>
          <w:p w14:paraId="5534F654" w14:textId="55E62C4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62417">
              <w:rPr>
                <w:rFonts w:ascii="ＭＳ 明朝" w:eastAsia="ＭＳ 明朝" w:hAnsi="ＭＳ 明朝" w:cs="ＭＳ 明朝" w:hint="eastAsia"/>
                <w:spacing w:val="6"/>
                <w:kern w:val="0"/>
                <w:szCs w:val="21"/>
              </w:rPr>
              <w:t>480-0195　愛知県丹羽郡大口町豊田三丁目260番地</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49441C4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A62417">
              <w:rPr>
                <w:rFonts w:ascii="Arial" w:hAnsi="Arial" w:cs="Arial"/>
                <w:color w:val="484849"/>
                <w:szCs w:val="21"/>
                <w:shd w:val="clear" w:color="auto" w:fill="FFFFFF"/>
              </w:rPr>
              <w:t>5180001081083</w:t>
            </w:r>
          </w:p>
          <w:p w14:paraId="045CD76E" w14:textId="2422BBF3"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4C1850">
              <w:rPr>
                <w:rFonts w:ascii="ＭＳ 明朝" w:eastAsia="ＭＳ 明朝" w:hAnsi="ＭＳ 明朝" w:cs="ＭＳ 明朝" w:hint="eastAsia"/>
                <w:spacing w:val="6"/>
                <w:kern w:val="0"/>
                <w:szCs w:val="21"/>
              </w:rPr>
              <w:t>２９</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A3D2915" w:rsidR="00D1302E" w:rsidRPr="00E577BF" w:rsidRDefault="00A62417"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 TRV2030</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175E0F8E" w:rsidR="00D1302E" w:rsidRPr="00E577BF" w:rsidRDefault="00A62417"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w:t>
                  </w:r>
                  <w:r>
                    <w:rPr>
                      <w:rFonts w:ascii="ＭＳ 明朝" w:eastAsia="ＭＳ 明朝" w:hAnsi="ＭＳ 明朝" w:cs="ＭＳ 明朝"/>
                      <w:spacing w:val="6"/>
                      <w:kern w:val="0"/>
                      <w:szCs w:val="21"/>
                    </w:rPr>
                    <w:t>9</w:t>
                  </w:r>
                  <w:r w:rsidR="00D1302E"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0A9DDFF" w14:textId="77777777" w:rsidR="00A62417" w:rsidRDefault="00A62417" w:rsidP="00A62417">
                  <w:pPr>
                    <w:suppressAutoHyphens/>
                    <w:kinsoku w:val="0"/>
                    <w:overflowPunct w:val="0"/>
                    <w:adjustRightInd w:val="0"/>
                    <w:spacing w:afterLines="50" w:after="120" w:line="238" w:lineRule="exact"/>
                    <w:jc w:val="left"/>
                    <w:textAlignment w:val="center"/>
                  </w:pPr>
                  <w:r>
                    <w:rPr>
                      <w:rFonts w:hint="eastAsia"/>
                    </w:rPr>
                    <w:t>公表方法：当社ホームページに掲載</w:t>
                  </w:r>
                </w:p>
                <w:p w14:paraId="1FB65E80" w14:textId="77777777" w:rsidR="00A62417" w:rsidRDefault="008A2BE1"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A62417" w:rsidRPr="00DC26B6">
                      <w:rPr>
                        <w:rStyle w:val="af6"/>
                      </w:rPr>
                      <w:t>https://www.tokai-rika.co.jp/investors/mid-term/pdf/mid-term_business_plan_2025.pdf</w:t>
                    </w:r>
                  </w:hyperlink>
                </w:p>
                <w:p w14:paraId="2BFD86E1" w14:textId="09BAAE3D" w:rsidR="00D1302E" w:rsidRPr="00E577BF"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記載ページ：P</w:t>
                  </w:r>
                  <w:r>
                    <w:rPr>
                      <w:rFonts w:ascii="ＭＳ 明朝" w:eastAsia="ＭＳ 明朝" w:hAnsi="ＭＳ 明朝" w:cs="ＭＳ 明朝"/>
                      <w:spacing w:val="6"/>
                      <w:kern w:val="0"/>
                      <w:szCs w:val="21"/>
                    </w:rPr>
                    <w:t>10-15,17</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0E87770E" w:rsidR="00D1302E" w:rsidRPr="00E577BF" w:rsidRDefault="00A62417"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672E">
                    <w:rPr>
                      <w:rFonts w:ascii="ＭＳ 明朝" w:eastAsia="ＭＳ 明朝" w:hAnsi="ＭＳ 明朝" w:cs="ＭＳ 明朝" w:hint="eastAsia"/>
                      <w:spacing w:val="6"/>
                      <w:kern w:val="0"/>
                      <w:szCs w:val="21"/>
                    </w:rPr>
                    <w:t>既存事業（クルマ Mobility）と新領域に対する配分目標を設定</w:t>
                  </w:r>
                  <w:r>
                    <w:rPr>
                      <w:rFonts w:ascii="ＭＳ 明朝" w:eastAsia="ＭＳ 明朝" w:hAnsi="ＭＳ 明朝" w:cs="ＭＳ 明朝" w:hint="eastAsia"/>
                      <w:spacing w:val="6"/>
                      <w:kern w:val="0"/>
                      <w:szCs w:val="21"/>
                    </w:rPr>
                    <w:t>し、</w:t>
                  </w:r>
                  <w:r w:rsidRPr="00B7672E">
                    <w:rPr>
                      <w:rFonts w:ascii="ＭＳ 明朝" w:eastAsia="ＭＳ 明朝" w:hAnsi="ＭＳ 明朝" w:cs="ＭＳ 明朝" w:hint="eastAsia"/>
                      <w:spacing w:val="6"/>
                      <w:kern w:val="0"/>
                      <w:szCs w:val="21"/>
                    </w:rPr>
                    <w:t>市場の成長性を</w:t>
                  </w:r>
                  <w:r>
                    <w:rPr>
                      <w:rFonts w:ascii="ＭＳ 明朝" w:eastAsia="ＭＳ 明朝" w:hAnsi="ＭＳ 明朝" w:cs="ＭＳ 明朝" w:hint="eastAsia"/>
                      <w:spacing w:val="6"/>
                      <w:kern w:val="0"/>
                      <w:szCs w:val="21"/>
                    </w:rPr>
                    <w:t>踏まえた事業ごとの</w:t>
                  </w:r>
                  <w:r w:rsidRPr="00B7672E">
                    <w:rPr>
                      <w:rFonts w:ascii="ＭＳ 明朝" w:eastAsia="ＭＳ 明朝" w:hAnsi="ＭＳ 明朝" w:cs="ＭＳ 明朝" w:hint="eastAsia"/>
                      <w:spacing w:val="6"/>
                      <w:kern w:val="0"/>
                      <w:szCs w:val="21"/>
                    </w:rPr>
                    <w:t>成長戦略を策定</w:t>
                  </w:r>
                  <w:r>
                    <w:rPr>
                      <w:rFonts w:ascii="ＭＳ 明朝" w:eastAsia="ＭＳ 明朝" w:hAnsi="ＭＳ 明朝" w:cs="ＭＳ 明朝" w:hint="eastAsia"/>
                      <w:spacing w:val="6"/>
                      <w:kern w:val="0"/>
                      <w:szCs w:val="21"/>
                    </w:rPr>
                    <w:t>しています。特に</w:t>
                  </w:r>
                  <w:r w:rsidRPr="000B6904">
                    <w:rPr>
                      <w:rFonts w:ascii="ＭＳ 明朝" w:eastAsia="ＭＳ 明朝" w:hAnsi="ＭＳ 明朝" w:cs="ＭＳ 明朝" w:hint="eastAsia"/>
                      <w:spacing w:val="6"/>
                      <w:kern w:val="0"/>
                      <w:szCs w:val="21"/>
                    </w:rPr>
                    <w:t>デジタル技術の最大活用とそれを支えるデータ基盤の構築を成長の原動力と位置づけ、経営基盤の強化を</w:t>
                  </w:r>
                  <w:r>
                    <w:rPr>
                      <w:rFonts w:ascii="ＭＳ 明朝" w:eastAsia="ＭＳ 明朝" w:hAnsi="ＭＳ 明朝" w:cs="ＭＳ 明朝" w:hint="eastAsia"/>
                      <w:spacing w:val="6"/>
                      <w:kern w:val="0"/>
                      <w:szCs w:val="21"/>
                    </w:rPr>
                    <w:t>推進して</w:t>
                  </w:r>
                  <w:r w:rsidRPr="000B6904">
                    <w:rPr>
                      <w:rFonts w:ascii="ＭＳ 明朝" w:eastAsia="ＭＳ 明朝" w:hAnsi="ＭＳ 明朝" w:cs="ＭＳ 明朝" w:hint="eastAsia"/>
                      <w:spacing w:val="6"/>
                      <w:kern w:val="0"/>
                      <w:szCs w:val="21"/>
                    </w:rPr>
                    <w:t>います。</w:t>
                  </w:r>
                  <w:r>
                    <w:rPr>
                      <w:rFonts w:ascii="ＭＳ 明朝" w:eastAsia="ＭＳ 明朝" w:hAnsi="ＭＳ 明朝" w:cs="ＭＳ 明朝"/>
                      <w:spacing w:val="6"/>
                      <w:kern w:val="0"/>
                      <w:szCs w:val="21"/>
                    </w:rPr>
                    <w:br/>
                  </w:r>
                  <w:r w:rsidRPr="000B6904">
                    <w:rPr>
                      <w:rFonts w:ascii="ＭＳ 明朝" w:eastAsia="ＭＳ 明朝" w:hAnsi="ＭＳ 明朝" w:cs="ＭＳ 明朝" w:hint="eastAsia"/>
                      <w:spacing w:val="6"/>
                      <w:kern w:val="0"/>
                      <w:szCs w:val="21"/>
                    </w:rPr>
                    <w:t>既存事業ではDXを通じて開発力の強化に加え、</w:t>
                  </w:r>
                  <w:r>
                    <w:rPr>
                      <w:rFonts w:ascii="ＭＳ 明朝" w:eastAsia="ＭＳ 明朝" w:hAnsi="ＭＳ 明朝" w:cs="ＭＳ 明朝" w:hint="eastAsia"/>
                      <w:spacing w:val="6"/>
                      <w:kern w:val="0"/>
                      <w:szCs w:val="21"/>
                    </w:rPr>
                    <w:t>品質向上と生産技術の革新</w:t>
                  </w:r>
                  <w:r w:rsidRPr="000B6904">
                    <w:rPr>
                      <w:rFonts w:ascii="ＭＳ 明朝" w:eastAsia="ＭＳ 明朝" w:hAnsi="ＭＳ 明朝" w:cs="ＭＳ 明朝" w:hint="eastAsia"/>
                      <w:spacing w:val="6"/>
                      <w:kern w:val="0"/>
                      <w:szCs w:val="21"/>
                    </w:rPr>
                    <w:t>にも取り組んでいます。</w:t>
                  </w:r>
                  <w:r>
                    <w:rPr>
                      <w:rFonts w:ascii="ＭＳ 明朝" w:eastAsia="ＭＳ 明朝" w:hAnsi="ＭＳ 明朝" w:cs="ＭＳ 明朝" w:hint="eastAsia"/>
                      <w:spacing w:val="6"/>
                      <w:kern w:val="0"/>
                      <w:szCs w:val="21"/>
                    </w:rPr>
                    <w:t>一方</w:t>
                  </w:r>
                  <w:r w:rsidRPr="000B690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新事業領域においては、</w:t>
                  </w:r>
                  <w:r w:rsidRPr="000B6904">
                    <w:rPr>
                      <w:rFonts w:ascii="ＭＳ 明朝" w:eastAsia="ＭＳ 明朝" w:hAnsi="ＭＳ 明朝" w:cs="ＭＳ 明朝" w:hint="eastAsia"/>
                      <w:spacing w:val="6"/>
                      <w:kern w:val="0"/>
                      <w:szCs w:val="21"/>
                    </w:rPr>
                    <w:t>市場の成長性を</w:t>
                  </w:r>
                  <w:r>
                    <w:rPr>
                      <w:rFonts w:ascii="ＭＳ 明朝" w:eastAsia="ＭＳ 明朝" w:hAnsi="ＭＳ 明朝" w:cs="ＭＳ 明朝" w:hint="eastAsia"/>
                      <w:spacing w:val="6"/>
                      <w:kern w:val="0"/>
                      <w:szCs w:val="21"/>
                    </w:rPr>
                    <w:t>分析したうえで戦略的な</w:t>
                  </w:r>
                  <w:r w:rsidRPr="000B6904">
                    <w:rPr>
                      <w:rFonts w:ascii="ＭＳ 明朝" w:eastAsia="ＭＳ 明朝" w:hAnsi="ＭＳ 明朝" w:cs="ＭＳ 明朝" w:hint="eastAsia"/>
                      <w:spacing w:val="6"/>
                      <w:kern w:val="0"/>
                      <w:szCs w:val="21"/>
                    </w:rPr>
                    <w:t>ロードマップ</w:t>
                  </w:r>
                  <w:r>
                    <w:rPr>
                      <w:rFonts w:ascii="ＭＳ 明朝" w:eastAsia="ＭＳ 明朝" w:hAnsi="ＭＳ 明朝" w:cs="ＭＳ 明朝" w:hint="eastAsia"/>
                      <w:spacing w:val="6"/>
                      <w:kern w:val="0"/>
                      <w:szCs w:val="21"/>
                    </w:rPr>
                    <w:t>を策定し</w:t>
                  </w:r>
                  <w:r w:rsidRPr="000B6904">
                    <w:rPr>
                      <w:rFonts w:ascii="ＭＳ 明朝" w:eastAsia="ＭＳ 明朝" w:hAnsi="ＭＳ 明朝" w:cs="ＭＳ 明朝" w:hint="eastAsia"/>
                      <w:spacing w:val="6"/>
                      <w:kern w:val="0"/>
                      <w:szCs w:val="21"/>
                    </w:rPr>
                    <w:t>、持続的な成長を目指し</w:t>
                  </w:r>
                  <w:r>
                    <w:rPr>
                      <w:rFonts w:ascii="ＭＳ 明朝" w:eastAsia="ＭＳ 明朝" w:hAnsi="ＭＳ 明朝" w:cs="ＭＳ 明朝" w:hint="eastAsia"/>
                      <w:spacing w:val="6"/>
                      <w:kern w:val="0"/>
                      <w:szCs w:val="21"/>
                    </w:rPr>
                    <w:t>た取り組みを進めてい</w:t>
                  </w:r>
                  <w:r w:rsidRPr="000B6904">
                    <w:rPr>
                      <w:rFonts w:ascii="ＭＳ 明朝" w:eastAsia="ＭＳ 明朝" w:hAnsi="ＭＳ 明朝" w:cs="ＭＳ 明朝" w:hint="eastAsia"/>
                      <w:spacing w:val="6"/>
                      <w:kern w:val="0"/>
                      <w:szCs w:val="21"/>
                    </w:rPr>
                    <w:t>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7DEF1DF6" w:rsidR="00D1302E" w:rsidRPr="00E577BF" w:rsidRDefault="00A62417"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67D">
                    <w:rPr>
                      <w:rFonts w:ascii="ＭＳ 明朝" w:eastAsia="ＭＳ 明朝" w:hAnsi="ＭＳ 明朝" w:cs="ＭＳ 明朝" w:hint="eastAsia"/>
                      <w:spacing w:val="6"/>
                      <w:kern w:val="0"/>
                      <w:szCs w:val="21"/>
                    </w:rPr>
                    <w:t>取締役会で承認された方針に基づき作成し、公表</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C7E7A37" w14:textId="77777777" w:rsidR="003D1313" w:rsidRDefault="001A64BB" w:rsidP="001A64B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A62417" w:rsidRPr="001A64BB">
                    <w:rPr>
                      <w:rFonts w:ascii="ＭＳ 明朝" w:hAnsi="ＭＳ 明朝" w:cs="ＭＳ 明朝" w:hint="eastAsia"/>
                      <w:spacing w:val="6"/>
                      <w:kern w:val="0"/>
                      <w:szCs w:val="21"/>
                    </w:rPr>
                    <w:t xml:space="preserve">中期経営計画　</w:t>
                  </w:r>
                  <w:r w:rsidR="00A62417" w:rsidRPr="001A64BB">
                    <w:rPr>
                      <w:rFonts w:ascii="ＭＳ 明朝" w:hAnsi="ＭＳ 明朝" w:cs="ＭＳ 明朝" w:hint="eastAsia"/>
                      <w:spacing w:val="6"/>
                      <w:kern w:val="0"/>
                      <w:szCs w:val="21"/>
                    </w:rPr>
                    <w:t>TRV2030</w:t>
                  </w:r>
                </w:p>
                <w:p w14:paraId="5BF68E2D" w14:textId="77BE08D4" w:rsidR="001A64BB" w:rsidRPr="001A64BB" w:rsidRDefault="001A64BB" w:rsidP="00A81C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0553E6">
                    <w:rPr>
                      <w:rFonts w:ascii="ＭＳ 明朝" w:hAnsi="ＭＳ 明朝" w:cs="ＭＳ 明朝" w:hint="eastAsia"/>
                      <w:spacing w:val="6"/>
                      <w:kern w:val="0"/>
                      <w:szCs w:val="21"/>
                    </w:rPr>
                    <w:t>『</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推進</w:t>
                  </w:r>
                  <w:r w:rsidR="000553E6">
                    <w:rPr>
                      <w:rFonts w:ascii="ＭＳ 明朝" w:hAnsi="ＭＳ 明朝" w:cs="ＭＳ 明朝" w:hint="eastAsia"/>
                      <w:spacing w:val="6"/>
                      <w:kern w:val="0"/>
                      <w:szCs w:val="21"/>
                    </w:rPr>
                    <w:t>』</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58DC096" w14:textId="77777777" w:rsidR="00D1302E" w:rsidRDefault="00A62417"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29</w:t>
                  </w:r>
                  <w:r w:rsidRPr="00E577BF">
                    <w:rPr>
                      <w:rFonts w:ascii="ＭＳ 明朝" w:eastAsia="ＭＳ 明朝" w:hAnsi="ＭＳ 明朝" w:cs="ＭＳ 明朝" w:hint="eastAsia"/>
                      <w:spacing w:val="6"/>
                      <w:kern w:val="0"/>
                      <w:szCs w:val="21"/>
                    </w:rPr>
                    <w:t>日</w:t>
                  </w:r>
                </w:p>
                <w:p w14:paraId="7116E297" w14:textId="210746CA" w:rsidR="00A81C0E" w:rsidRPr="00E577BF" w:rsidRDefault="00A81C0E"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11月　15日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4DDEBF12" w14:textId="6C2D8086" w:rsidR="00A62417" w:rsidRDefault="00A62417" w:rsidP="00A62417">
                  <w:pPr>
                    <w:suppressAutoHyphens/>
                    <w:kinsoku w:val="0"/>
                    <w:overflowPunct w:val="0"/>
                    <w:adjustRightInd w:val="0"/>
                    <w:spacing w:afterLines="50" w:after="120" w:line="238" w:lineRule="exact"/>
                    <w:jc w:val="left"/>
                    <w:textAlignment w:val="center"/>
                  </w:pPr>
                  <w:r>
                    <w:rPr>
                      <w:rFonts w:hint="eastAsia"/>
                    </w:rPr>
                    <w:t>公表方法：当社ホームページに掲載</w:t>
                  </w:r>
                </w:p>
                <w:p w14:paraId="28A88466" w14:textId="0B9C9DCF" w:rsidR="003D1313" w:rsidRDefault="003D1313" w:rsidP="00A62417">
                  <w:pPr>
                    <w:suppressAutoHyphens/>
                    <w:kinsoku w:val="0"/>
                    <w:overflowPunct w:val="0"/>
                    <w:adjustRightInd w:val="0"/>
                    <w:spacing w:afterLines="50" w:after="120" w:line="238" w:lineRule="exact"/>
                    <w:jc w:val="left"/>
                    <w:textAlignment w:val="center"/>
                  </w:pPr>
                  <w:r>
                    <w:rPr>
                      <w:rFonts w:hint="eastAsia"/>
                    </w:rPr>
                    <w:t>公表場所：</w:t>
                  </w:r>
                </w:p>
                <w:p w14:paraId="5BD87B85" w14:textId="49E39D1B" w:rsidR="003D1313" w:rsidRPr="00D32D9A" w:rsidRDefault="008A2BE1" w:rsidP="00D32D9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9" w:history="1">
                    <w:r w:rsidR="00D32D9A" w:rsidRPr="00603531">
                      <w:rPr>
                        <w:rStyle w:val="af6"/>
                      </w:rPr>
                      <w:t>https://www.tokai-rika.co.jp/investors/mid-term/pdf/mid-term_business_plan_2025.pdf</w:t>
                    </w:r>
                  </w:hyperlink>
                </w:p>
                <w:p w14:paraId="13F9012B" w14:textId="18F98F62" w:rsidR="00D1302E" w:rsidRPr="003D1313" w:rsidRDefault="00A62417" w:rsidP="003D1313">
                  <w:pPr>
                    <w:pStyle w:val="af"/>
                    <w:suppressAutoHyphens/>
                    <w:kinsoku w:val="0"/>
                    <w:overflowPunct w:val="0"/>
                    <w:adjustRightInd w:val="0"/>
                    <w:spacing w:afterLines="50" w:after="120" w:line="238" w:lineRule="exact"/>
                    <w:ind w:leftChars="0" w:left="394"/>
                    <w:jc w:val="left"/>
                    <w:textAlignment w:val="center"/>
                    <w:rPr>
                      <w:rFonts w:ascii="ＭＳ 明朝" w:hAnsi="ＭＳ 明朝" w:cs="ＭＳ 明朝"/>
                      <w:spacing w:val="6"/>
                      <w:kern w:val="0"/>
                      <w:szCs w:val="21"/>
                    </w:rPr>
                  </w:pPr>
                  <w:r w:rsidRPr="003D1313">
                    <w:rPr>
                      <w:rFonts w:ascii="ＭＳ 明朝" w:hAnsi="ＭＳ 明朝" w:cs="ＭＳ 明朝" w:hint="eastAsia"/>
                      <w:spacing w:val="6"/>
                      <w:kern w:val="0"/>
                      <w:szCs w:val="21"/>
                    </w:rPr>
                    <w:t>記載ページ：P1</w:t>
                  </w:r>
                  <w:r w:rsidR="00D32D9A">
                    <w:rPr>
                      <w:rFonts w:ascii="ＭＳ 明朝" w:hAnsi="ＭＳ 明朝" w:cs="ＭＳ 明朝"/>
                      <w:spacing w:val="6"/>
                      <w:kern w:val="0"/>
                      <w:szCs w:val="21"/>
                    </w:rPr>
                    <w:t>7</w:t>
                  </w:r>
                  <w:r w:rsidRPr="003D1313">
                    <w:rPr>
                      <w:rFonts w:ascii="ＭＳ 明朝" w:hAnsi="ＭＳ 明朝" w:cs="ＭＳ 明朝"/>
                      <w:spacing w:val="6"/>
                      <w:kern w:val="0"/>
                      <w:szCs w:val="21"/>
                    </w:rPr>
                    <w:t xml:space="preserve">, </w:t>
                  </w:r>
                  <w:r w:rsidR="00A81C0E">
                    <w:rPr>
                      <w:rFonts w:ascii="ＭＳ 明朝" w:hAnsi="ＭＳ 明朝" w:cs="ＭＳ 明朝"/>
                      <w:spacing w:val="6"/>
                      <w:kern w:val="0"/>
                      <w:szCs w:val="21"/>
                    </w:rPr>
                    <w:t xml:space="preserve">19, </w:t>
                  </w:r>
                  <w:r w:rsidRPr="003D1313">
                    <w:rPr>
                      <w:rFonts w:ascii="ＭＳ 明朝" w:hAnsi="ＭＳ 明朝" w:cs="ＭＳ 明朝"/>
                      <w:spacing w:val="6"/>
                      <w:kern w:val="0"/>
                      <w:szCs w:val="21"/>
                    </w:rPr>
                    <w:t>20</w:t>
                  </w:r>
                </w:p>
                <w:p w14:paraId="39796967" w14:textId="3D319090" w:rsidR="003D1313" w:rsidRPr="00D32D9A" w:rsidRDefault="008A2BE1" w:rsidP="00D32D9A">
                  <w:pPr>
                    <w:suppressAutoHyphens/>
                    <w:kinsoku w:val="0"/>
                    <w:overflowPunct w:val="0"/>
                    <w:adjustRightInd w:val="0"/>
                    <w:spacing w:afterLines="50" w:after="120" w:line="238" w:lineRule="exact"/>
                    <w:jc w:val="left"/>
                    <w:textAlignment w:val="center"/>
                    <w:rPr>
                      <w:rStyle w:val="af6"/>
                      <w:rFonts w:ascii="ＭＳ 明朝" w:hAnsi="ＭＳ 明朝" w:cs="ＭＳ 明朝"/>
                      <w:color w:val="auto"/>
                      <w:spacing w:val="6"/>
                      <w:kern w:val="0"/>
                      <w:szCs w:val="21"/>
                      <w:u w:val="none"/>
                    </w:rPr>
                  </w:pPr>
                  <w:hyperlink r:id="rId10" w:history="1">
                    <w:r w:rsidR="00D32D9A" w:rsidRPr="00603531">
                      <w:rPr>
                        <w:rStyle w:val="af6"/>
                        <w:rFonts w:ascii="ＭＳ 明朝" w:hAnsi="ＭＳ 明朝" w:cs="ＭＳ 明朝"/>
                        <w:spacing w:val="6"/>
                        <w:kern w:val="0"/>
                        <w:szCs w:val="21"/>
                      </w:rPr>
                      <w:t>https://www.tokai-rika.co.jp/sustainability/growth_strategy/dx/</w:t>
                    </w:r>
                  </w:hyperlink>
                </w:p>
                <w:p w14:paraId="1FE4DE1F" w14:textId="16AB1A54" w:rsidR="00A13AA9" w:rsidRPr="00D32D9A" w:rsidRDefault="003D1313" w:rsidP="00D32D9A">
                  <w:pPr>
                    <w:pStyle w:val="af"/>
                    <w:suppressAutoHyphens/>
                    <w:kinsoku w:val="0"/>
                    <w:overflowPunct w:val="0"/>
                    <w:adjustRightInd w:val="0"/>
                    <w:spacing w:afterLines="50" w:after="120" w:line="238" w:lineRule="exact"/>
                    <w:ind w:leftChars="0" w:left="394"/>
                    <w:jc w:val="left"/>
                    <w:textAlignment w:val="center"/>
                    <w:rPr>
                      <w:rFonts w:ascii="ＭＳ 明朝" w:hAnsi="ＭＳ 明朝" w:cs="ＭＳ 明朝"/>
                      <w:spacing w:val="6"/>
                      <w:kern w:val="0"/>
                      <w:szCs w:val="21"/>
                    </w:rPr>
                  </w:pPr>
                  <w:r>
                    <w:rPr>
                      <w:rFonts w:hint="eastAsia"/>
                    </w:rPr>
                    <w:t>記載箇所：</w:t>
                  </w:r>
                  <w:r w:rsidR="004C1850">
                    <w:rPr>
                      <w:rFonts w:hint="eastAsia"/>
                    </w:rPr>
                    <w:t>『</w:t>
                  </w:r>
                  <w:r w:rsidR="004C1850">
                    <w:rPr>
                      <w:rFonts w:hint="eastAsia"/>
                    </w:rPr>
                    <w:t>DX</w:t>
                  </w:r>
                  <w:r w:rsidR="004C1850">
                    <w:rPr>
                      <w:rFonts w:hint="eastAsia"/>
                    </w:rPr>
                    <w:t>推進』の『</w:t>
                  </w:r>
                  <w:proofErr w:type="spellStart"/>
                  <w:r w:rsidR="004C1850">
                    <w:rPr>
                      <w:rFonts w:hint="eastAsia"/>
                    </w:rPr>
                    <w:t>DXed</w:t>
                  </w:r>
                  <w:proofErr w:type="spellEnd"/>
                  <w:r w:rsidR="004C1850">
                    <w:rPr>
                      <w:rFonts w:hint="eastAsia"/>
                    </w:rPr>
                    <w:t>町工場』</w:t>
                  </w:r>
                  <w:r w:rsidR="007E1154">
                    <w:rPr>
                      <w:rFonts w:hint="eastAsia"/>
                    </w:rPr>
                    <w:t>、『</w:t>
                  </w:r>
                  <w:r w:rsidR="007E1154">
                    <w:rPr>
                      <w:rFonts w:hint="eastAsia"/>
                    </w:rPr>
                    <w:t>DX</w:t>
                  </w:r>
                  <w:r w:rsidR="007E1154">
                    <w:rPr>
                      <w:rFonts w:hint="eastAsia"/>
                    </w:rPr>
                    <w:t>推進体制』、</w:t>
                  </w:r>
                  <w:r w:rsidR="004C1850">
                    <w:rPr>
                      <w:rFonts w:hint="eastAsia"/>
                    </w:rPr>
                    <w:t>『生産準備の取り組み</w:t>
                  </w:r>
                  <w:r w:rsidR="007E1154">
                    <w:rPr>
                      <w:rFonts w:hint="eastAsia"/>
                    </w:rPr>
                    <w:t>』</w:t>
                  </w:r>
                  <w:r w:rsidR="009A27E2">
                    <w:rPr>
                      <w:rFonts w:hint="eastAsia"/>
                    </w:rPr>
                    <w:t>、</w:t>
                  </w:r>
                  <w:r w:rsidR="007E1154">
                    <w:rPr>
                      <w:rFonts w:hint="eastAsia"/>
                    </w:rPr>
                    <w:t>『</w:t>
                  </w:r>
                  <w:r w:rsidR="00D32D9A">
                    <w:rPr>
                      <w:rFonts w:hint="eastAsia"/>
                    </w:rPr>
                    <w:t>工場の取り組み</w:t>
                  </w:r>
                  <w:r w:rsidR="007E1154">
                    <w:rPr>
                      <w:rFonts w:hint="eastAsia"/>
                    </w:rPr>
                    <w:t>』</w:t>
                  </w:r>
                  <w:r w:rsidR="009A27E2">
                    <w:rPr>
                      <w:rFonts w:hint="eastAsia"/>
                    </w:rPr>
                    <w:t>及び『人財育成』</w:t>
                  </w:r>
                </w:p>
              </w:tc>
            </w:tr>
            <w:tr w:rsidR="00A62417" w:rsidRPr="00E577BF" w14:paraId="640E83AB" w14:textId="77777777" w:rsidTr="00F5566D">
              <w:trPr>
                <w:trHeight w:val="353"/>
              </w:trPr>
              <w:tc>
                <w:tcPr>
                  <w:tcW w:w="2600" w:type="dxa"/>
                  <w:shd w:val="clear" w:color="auto" w:fill="auto"/>
                </w:tcPr>
                <w:p w14:paraId="2A82AECA" w14:textId="77777777" w:rsidR="00A62417" w:rsidRPr="00E577BF" w:rsidRDefault="00A62417" w:rsidP="00A6241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CE03E42" w14:textId="77777777" w:rsidR="00A62417" w:rsidRPr="00D879EC"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879EC">
                    <w:rPr>
                      <w:rFonts w:ascii="ＭＳ 明朝" w:eastAsia="ＭＳ 明朝" w:hAnsi="ＭＳ 明朝" w:cs="ＭＳ 明朝" w:hint="eastAsia"/>
                      <w:spacing w:val="6"/>
                      <w:kern w:val="0"/>
                      <w:szCs w:val="21"/>
                    </w:rPr>
                    <w:t>データ活用によるデジタル業務変革】</w:t>
                  </w:r>
                </w:p>
                <w:p w14:paraId="61C1355A" w14:textId="77777777" w:rsidR="00A62417"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9EC">
                    <w:rPr>
                      <w:rFonts w:ascii="ＭＳ 明朝" w:eastAsia="ＭＳ 明朝" w:hAnsi="ＭＳ 明朝" w:cs="ＭＳ 明朝" w:hint="eastAsia"/>
                      <w:spacing w:val="6"/>
                      <w:kern w:val="0"/>
                      <w:szCs w:val="21"/>
                    </w:rPr>
                    <w:t>エンジニアリングチェーンとして、開発から生産までを3D</w:t>
                  </w:r>
                  <w:r>
                    <w:rPr>
                      <w:rFonts w:ascii="ＭＳ 明朝" w:eastAsia="ＭＳ 明朝" w:hAnsi="ＭＳ 明朝" w:cs="ＭＳ 明朝" w:hint="eastAsia"/>
                      <w:spacing w:val="6"/>
                      <w:kern w:val="0"/>
                      <w:szCs w:val="21"/>
                    </w:rPr>
                    <w:t>データ活用し</w:t>
                  </w:r>
                  <w:r w:rsidRPr="00D879EC">
                    <w:rPr>
                      <w:rFonts w:ascii="ＭＳ 明朝" w:eastAsia="ＭＳ 明朝" w:hAnsi="ＭＳ 明朝" w:cs="ＭＳ 明朝" w:hint="eastAsia"/>
                      <w:spacing w:val="6"/>
                      <w:kern w:val="0"/>
                      <w:szCs w:val="21"/>
                    </w:rPr>
                    <w:t>金型の生産準備・トライ・測定のリードタイムを短縮</w:t>
                  </w:r>
                  <w:r>
                    <w:rPr>
                      <w:rFonts w:ascii="ＭＳ 明朝" w:eastAsia="ＭＳ 明朝" w:hAnsi="ＭＳ 明朝" w:cs="ＭＳ 明朝" w:hint="eastAsia"/>
                      <w:spacing w:val="6"/>
                      <w:kern w:val="0"/>
                      <w:szCs w:val="21"/>
                    </w:rPr>
                    <w:t>しま</w:t>
                  </w:r>
                  <w:r w:rsidRPr="00D879EC">
                    <w:rPr>
                      <w:rFonts w:ascii="ＭＳ 明朝" w:eastAsia="ＭＳ 明朝" w:hAnsi="ＭＳ 明朝" w:cs="ＭＳ 明朝" w:hint="eastAsia"/>
                      <w:spacing w:val="6"/>
                      <w:kern w:val="0"/>
                      <w:szCs w:val="21"/>
                    </w:rPr>
                    <w:t>す。</w:t>
                  </w:r>
                  <w:r>
                    <w:rPr>
                      <w:rFonts w:ascii="ＭＳ 明朝" w:eastAsia="ＭＳ 明朝" w:hAnsi="ＭＳ 明朝" w:cs="ＭＳ 明朝" w:hint="eastAsia"/>
                      <w:spacing w:val="6"/>
                      <w:kern w:val="0"/>
                      <w:szCs w:val="21"/>
                    </w:rPr>
                    <w:t>さらに</w:t>
                  </w:r>
                  <w:r w:rsidRPr="00D879EC">
                    <w:rPr>
                      <w:rFonts w:ascii="ＭＳ 明朝" w:eastAsia="ＭＳ 明朝" w:hAnsi="ＭＳ 明朝" w:cs="ＭＳ 明朝" w:hint="eastAsia"/>
                      <w:spacing w:val="6"/>
                      <w:kern w:val="0"/>
                      <w:szCs w:val="21"/>
                    </w:rPr>
                    <w:t>生成AIを</w:t>
                  </w:r>
                  <w:r>
                    <w:rPr>
                      <w:rFonts w:ascii="ＭＳ 明朝" w:eastAsia="ＭＳ 明朝" w:hAnsi="ＭＳ 明朝" w:cs="ＭＳ 明朝" w:hint="eastAsia"/>
                      <w:spacing w:val="6"/>
                      <w:kern w:val="0"/>
                      <w:szCs w:val="21"/>
                    </w:rPr>
                    <w:t>導入してデジタル情報をフル活用し、同期設計を</w:t>
                  </w:r>
                  <w:r w:rsidRPr="00D879EC">
                    <w:rPr>
                      <w:rFonts w:ascii="ＭＳ 明朝" w:eastAsia="ＭＳ 明朝" w:hAnsi="ＭＳ 明朝" w:cs="ＭＳ 明朝" w:hint="eastAsia"/>
                      <w:spacing w:val="6"/>
                      <w:kern w:val="0"/>
                      <w:szCs w:val="21"/>
                    </w:rPr>
                    <w:t>進める</w:t>
                  </w:r>
                  <w:r>
                    <w:rPr>
                      <w:rFonts w:ascii="ＭＳ 明朝" w:eastAsia="ＭＳ 明朝" w:hAnsi="ＭＳ 明朝" w:cs="ＭＳ 明朝" w:hint="eastAsia"/>
                      <w:spacing w:val="6"/>
                      <w:kern w:val="0"/>
                      <w:szCs w:val="21"/>
                    </w:rPr>
                    <w:t>うえでの支援を行います</w:t>
                  </w:r>
                  <w:r w:rsidRPr="00D879EC">
                    <w:rPr>
                      <w:rFonts w:ascii="ＭＳ 明朝" w:eastAsia="ＭＳ 明朝" w:hAnsi="ＭＳ 明朝" w:cs="ＭＳ 明朝" w:hint="eastAsia"/>
                      <w:spacing w:val="6"/>
                      <w:kern w:val="0"/>
                      <w:szCs w:val="21"/>
                    </w:rPr>
                    <w:t>。</w:t>
                  </w:r>
                </w:p>
                <w:p w14:paraId="4C28B38F" w14:textId="77777777" w:rsidR="00A62417" w:rsidRPr="00D879EC"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9EC">
                    <w:rPr>
                      <w:rFonts w:ascii="ＭＳ 明朝" w:eastAsia="ＭＳ 明朝" w:hAnsi="ＭＳ 明朝" w:cs="ＭＳ 明朝" w:hint="eastAsia"/>
                      <w:spacing w:val="6"/>
                      <w:kern w:val="0"/>
                      <w:szCs w:val="21"/>
                    </w:rPr>
                    <w:t>サプライチェーン</w:t>
                  </w:r>
                  <w:r>
                    <w:rPr>
                      <w:rFonts w:ascii="ＭＳ 明朝" w:eastAsia="ＭＳ 明朝" w:hAnsi="ＭＳ 明朝" w:cs="ＭＳ 明朝" w:hint="eastAsia"/>
                      <w:spacing w:val="6"/>
                      <w:kern w:val="0"/>
                      <w:szCs w:val="21"/>
                    </w:rPr>
                    <w:t>として</w:t>
                  </w:r>
                  <w:r w:rsidRPr="00D879EC">
                    <w:rPr>
                      <w:rFonts w:ascii="ＭＳ 明朝" w:eastAsia="ＭＳ 明朝" w:hAnsi="ＭＳ 明朝" w:cs="ＭＳ 明朝" w:hint="eastAsia"/>
                      <w:spacing w:val="6"/>
                      <w:kern w:val="0"/>
                      <w:szCs w:val="21"/>
                    </w:rPr>
                    <w:t>、受注からアフターマーケットまでデータで繋いでい</w:t>
                  </w:r>
                  <w:r>
                    <w:rPr>
                      <w:rFonts w:ascii="ＭＳ 明朝" w:eastAsia="ＭＳ 明朝" w:hAnsi="ＭＳ 明朝" w:cs="ＭＳ 明朝" w:hint="eastAsia"/>
                      <w:spacing w:val="6"/>
                      <w:kern w:val="0"/>
                      <w:szCs w:val="21"/>
                    </w:rPr>
                    <w:t>き、</w:t>
                  </w:r>
                  <w:r w:rsidRPr="00D879EC">
                    <w:rPr>
                      <w:rFonts w:ascii="ＭＳ 明朝" w:eastAsia="ＭＳ 明朝" w:hAnsi="ＭＳ 明朝" w:cs="ＭＳ 明朝" w:hint="eastAsia"/>
                      <w:spacing w:val="6"/>
                      <w:kern w:val="0"/>
                      <w:szCs w:val="21"/>
                    </w:rPr>
                    <w:t>原価情報や生産情報・品質情報を繋いで見える化を行</w:t>
                  </w:r>
                  <w:r>
                    <w:rPr>
                      <w:rFonts w:ascii="ＭＳ 明朝" w:eastAsia="ＭＳ 明朝" w:hAnsi="ＭＳ 明朝" w:cs="ＭＳ 明朝" w:hint="eastAsia"/>
                      <w:spacing w:val="6"/>
                      <w:kern w:val="0"/>
                      <w:szCs w:val="21"/>
                    </w:rPr>
                    <w:t>います</w:t>
                  </w:r>
                  <w:r w:rsidRPr="00D879EC">
                    <w:rPr>
                      <w:rFonts w:ascii="ＭＳ 明朝" w:eastAsia="ＭＳ 明朝" w:hAnsi="ＭＳ 明朝" w:cs="ＭＳ 明朝" w:hint="eastAsia"/>
                      <w:spacing w:val="6"/>
                      <w:kern w:val="0"/>
                      <w:szCs w:val="21"/>
                    </w:rPr>
                    <w:t>。</w:t>
                  </w:r>
                </w:p>
                <w:p w14:paraId="507D4413" w14:textId="77777777" w:rsidR="00A62417" w:rsidRPr="00D54B2D"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A95F8C" w14:textId="77777777" w:rsidR="00A62417" w:rsidRPr="00D879EC"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9E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組立ラインの自動化</w:t>
                  </w:r>
                  <w:r w:rsidRPr="00D879EC">
                    <w:rPr>
                      <w:rFonts w:ascii="ＭＳ 明朝" w:eastAsia="ＭＳ 明朝" w:hAnsi="ＭＳ 明朝" w:cs="ＭＳ 明朝" w:hint="eastAsia"/>
                      <w:spacing w:val="6"/>
                      <w:kern w:val="0"/>
                      <w:szCs w:val="21"/>
                    </w:rPr>
                    <w:t>】</w:t>
                  </w:r>
                </w:p>
                <w:p w14:paraId="0848987C" w14:textId="2CC3651D" w:rsidR="00A62417" w:rsidRPr="00E577BF"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7C06">
                    <w:rPr>
                      <w:rFonts w:ascii="ＭＳ 明朝" w:eastAsia="ＭＳ 明朝" w:hAnsi="ＭＳ 明朝" w:cs="ＭＳ 明朝" w:hint="eastAsia"/>
                      <w:spacing w:val="6"/>
                      <w:kern w:val="0"/>
                      <w:szCs w:val="21"/>
                    </w:rPr>
                    <w:t>工場内を徹底的に自動化してい</w:t>
                  </w:r>
                  <w:r>
                    <w:rPr>
                      <w:rFonts w:ascii="ＭＳ 明朝" w:eastAsia="ＭＳ 明朝" w:hAnsi="ＭＳ 明朝" w:cs="ＭＳ 明朝" w:hint="eastAsia"/>
                      <w:spacing w:val="6"/>
                      <w:kern w:val="0"/>
                      <w:szCs w:val="21"/>
                    </w:rPr>
                    <w:t>きます</w:t>
                  </w:r>
                  <w:r w:rsidRPr="00687C06">
                    <w:rPr>
                      <w:rFonts w:ascii="ＭＳ 明朝" w:eastAsia="ＭＳ 明朝" w:hAnsi="ＭＳ 明朝" w:cs="ＭＳ 明朝" w:hint="eastAsia"/>
                      <w:spacing w:val="6"/>
                      <w:kern w:val="0"/>
                      <w:szCs w:val="21"/>
                    </w:rPr>
                    <w:t>。工場内のレイアウトや設備を3Dマッピングデータとして取り込</w:t>
                  </w:r>
                  <w:r>
                    <w:rPr>
                      <w:rFonts w:ascii="ＭＳ 明朝" w:eastAsia="ＭＳ 明朝" w:hAnsi="ＭＳ 明朝" w:cs="ＭＳ 明朝" w:hint="eastAsia"/>
                      <w:spacing w:val="6"/>
                      <w:kern w:val="0"/>
                      <w:szCs w:val="21"/>
                    </w:rPr>
                    <w:t>んでいます</w:t>
                  </w:r>
                  <w:r w:rsidRPr="00687C06">
                    <w:rPr>
                      <w:rFonts w:ascii="ＭＳ 明朝" w:eastAsia="ＭＳ 明朝" w:hAnsi="ＭＳ 明朝" w:cs="ＭＳ 明朝" w:hint="eastAsia"/>
                      <w:spacing w:val="6"/>
                      <w:kern w:val="0"/>
                      <w:szCs w:val="21"/>
                    </w:rPr>
                    <w:t>。汎用モジュールという概念を導入し、組立ラインの一部をモジュール化し、それを組み立てること</w:t>
                  </w:r>
                  <w:r>
                    <w:rPr>
                      <w:rFonts w:ascii="ＭＳ 明朝" w:eastAsia="ＭＳ 明朝" w:hAnsi="ＭＳ 明朝" w:cs="ＭＳ 明朝" w:hint="eastAsia"/>
                      <w:spacing w:val="6"/>
                      <w:kern w:val="0"/>
                      <w:szCs w:val="21"/>
                    </w:rPr>
                    <w:t>で</w:t>
                  </w:r>
                  <w:r w:rsidRPr="00687C06">
                    <w:rPr>
                      <w:rFonts w:ascii="ＭＳ 明朝" w:eastAsia="ＭＳ 明朝" w:hAnsi="ＭＳ 明朝" w:cs="ＭＳ 明朝" w:hint="eastAsia"/>
                      <w:spacing w:val="6"/>
                      <w:kern w:val="0"/>
                      <w:szCs w:val="21"/>
                    </w:rPr>
                    <w:t>フレキシブルに対応できる仕組みと</w:t>
                  </w:r>
                  <w:r>
                    <w:rPr>
                      <w:rFonts w:ascii="ＭＳ 明朝" w:eastAsia="ＭＳ 明朝" w:hAnsi="ＭＳ 明朝" w:cs="ＭＳ 明朝" w:hint="eastAsia"/>
                      <w:spacing w:val="6"/>
                      <w:kern w:val="0"/>
                      <w:szCs w:val="21"/>
                    </w:rPr>
                    <w:t>します</w:t>
                  </w:r>
                  <w:r w:rsidRPr="00687C06">
                    <w:rPr>
                      <w:rFonts w:ascii="ＭＳ 明朝" w:eastAsia="ＭＳ 明朝" w:hAnsi="ＭＳ 明朝" w:cs="ＭＳ 明朝" w:hint="eastAsia"/>
                      <w:spacing w:val="6"/>
                      <w:kern w:val="0"/>
                      <w:szCs w:val="21"/>
                    </w:rPr>
                    <w:t>。生産計画データや物流情報データを使い、量動向から組立ラインの</w:t>
                  </w:r>
                  <w:r>
                    <w:rPr>
                      <w:rFonts w:ascii="ＭＳ 明朝" w:eastAsia="ＭＳ 明朝" w:hAnsi="ＭＳ 明朝" w:cs="ＭＳ 明朝" w:hint="eastAsia"/>
                      <w:spacing w:val="6"/>
                      <w:kern w:val="0"/>
                      <w:szCs w:val="21"/>
                    </w:rPr>
                    <w:t>最適な</w:t>
                  </w:r>
                  <w:r w:rsidRPr="00687C06">
                    <w:rPr>
                      <w:rFonts w:ascii="ＭＳ 明朝" w:eastAsia="ＭＳ 明朝" w:hAnsi="ＭＳ 明朝" w:cs="ＭＳ 明朝" w:hint="eastAsia"/>
                      <w:spacing w:val="6"/>
                      <w:kern w:val="0"/>
                      <w:szCs w:val="21"/>
                    </w:rPr>
                    <w:t>長さ</w:t>
                  </w:r>
                  <w:r>
                    <w:rPr>
                      <w:rFonts w:ascii="ＭＳ 明朝" w:eastAsia="ＭＳ 明朝" w:hAnsi="ＭＳ 明朝" w:cs="ＭＳ 明朝" w:hint="eastAsia"/>
                      <w:spacing w:val="6"/>
                      <w:kern w:val="0"/>
                      <w:szCs w:val="21"/>
                    </w:rPr>
                    <w:t>の</w:t>
                  </w:r>
                  <w:r w:rsidRPr="00687C06">
                    <w:rPr>
                      <w:rFonts w:ascii="ＭＳ 明朝" w:eastAsia="ＭＳ 明朝" w:hAnsi="ＭＳ 明朝" w:cs="ＭＳ 明朝" w:hint="eastAsia"/>
                      <w:spacing w:val="6"/>
                      <w:kern w:val="0"/>
                      <w:szCs w:val="21"/>
                    </w:rPr>
                    <w:t>デジタル予測</w:t>
                  </w:r>
                  <w:r>
                    <w:rPr>
                      <w:rFonts w:ascii="ＭＳ 明朝" w:eastAsia="ＭＳ 明朝" w:hAnsi="ＭＳ 明朝" w:cs="ＭＳ 明朝" w:hint="eastAsia"/>
                      <w:spacing w:val="6"/>
                      <w:kern w:val="0"/>
                      <w:szCs w:val="21"/>
                    </w:rPr>
                    <w:t>を行い</w:t>
                  </w:r>
                  <w:r w:rsidRPr="00687C06">
                    <w:rPr>
                      <w:rFonts w:ascii="ＭＳ 明朝" w:eastAsia="ＭＳ 明朝" w:hAnsi="ＭＳ 明朝" w:cs="ＭＳ 明朝" w:hint="eastAsia"/>
                      <w:spacing w:val="6"/>
                      <w:kern w:val="0"/>
                      <w:szCs w:val="21"/>
                    </w:rPr>
                    <w:t>、工場内のスペースを最大限に活用</w:t>
                  </w:r>
                  <w:r>
                    <w:rPr>
                      <w:rFonts w:ascii="ＭＳ 明朝" w:eastAsia="ＭＳ 明朝" w:hAnsi="ＭＳ 明朝" w:cs="ＭＳ 明朝" w:hint="eastAsia"/>
                      <w:spacing w:val="6"/>
                      <w:kern w:val="0"/>
                      <w:szCs w:val="21"/>
                    </w:rPr>
                    <w:t>します</w:t>
                  </w:r>
                  <w:r w:rsidRPr="00687C06">
                    <w:rPr>
                      <w:rFonts w:ascii="ＭＳ 明朝" w:eastAsia="ＭＳ 明朝" w:hAnsi="ＭＳ 明朝" w:cs="ＭＳ 明朝" w:hint="eastAsia"/>
                      <w:spacing w:val="6"/>
                      <w:kern w:val="0"/>
                      <w:szCs w:val="21"/>
                    </w:rPr>
                    <w:t>。</w:t>
                  </w:r>
                </w:p>
              </w:tc>
            </w:tr>
            <w:tr w:rsidR="00A62417" w:rsidRPr="00E577BF" w14:paraId="20047B99" w14:textId="77777777" w:rsidTr="00F5566D">
              <w:trPr>
                <w:trHeight w:val="697"/>
              </w:trPr>
              <w:tc>
                <w:tcPr>
                  <w:tcW w:w="2600" w:type="dxa"/>
                  <w:shd w:val="clear" w:color="auto" w:fill="auto"/>
                </w:tcPr>
                <w:p w14:paraId="1BDE20EC" w14:textId="77777777" w:rsidR="00A62417" w:rsidRPr="00E577BF" w:rsidRDefault="00A62417" w:rsidP="00A6241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02A6607C" w:rsidR="00A62417" w:rsidRPr="00E577BF" w:rsidRDefault="00A62417"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67D">
                    <w:rPr>
                      <w:rFonts w:ascii="ＭＳ 明朝" w:eastAsia="ＭＳ 明朝" w:hAnsi="ＭＳ 明朝" w:cs="ＭＳ 明朝" w:hint="eastAsia"/>
                      <w:spacing w:val="6"/>
                      <w:kern w:val="0"/>
                      <w:szCs w:val="21"/>
                    </w:rPr>
                    <w:t>取締役会で承認された方針に基づき作成し、公表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75667FF1" w:rsidR="00D1302E" w:rsidRPr="00E577BF" w:rsidRDefault="000553E6" w:rsidP="00F53D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『DX推進』</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1FB05EB" w14:textId="77777777" w:rsidR="00A62417" w:rsidRPr="00EA2EC4"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EC4">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の取組み</w:t>
                  </w:r>
                  <w:r w:rsidRPr="00EA2EC4">
                    <w:rPr>
                      <w:rFonts w:ascii="ＭＳ 明朝" w:eastAsia="ＭＳ 明朝" w:hAnsi="ＭＳ 明朝" w:cs="ＭＳ 明朝" w:hint="eastAsia"/>
                      <w:spacing w:val="6"/>
                      <w:kern w:val="0"/>
                      <w:szCs w:val="21"/>
                    </w:rPr>
                    <w:t>をスピーディに推進するため、2021年2月に各部門のリーダーを兼務化した「DX推進タスクフォース」をエグゼクティブオフィス直轄組織として結成しました。</w:t>
                  </w:r>
                </w:p>
                <w:p w14:paraId="275F7895" w14:textId="77777777" w:rsidR="00D1302E" w:rsidRDefault="00A62417"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EC4">
                    <w:rPr>
                      <w:rFonts w:ascii="ＭＳ 明朝" w:eastAsia="ＭＳ 明朝" w:hAnsi="ＭＳ 明朝" w:cs="ＭＳ 明朝" w:hint="eastAsia"/>
                      <w:spacing w:val="6"/>
                      <w:kern w:val="0"/>
                      <w:szCs w:val="21"/>
                    </w:rPr>
                    <w:t>2023年4月にはDX</w:t>
                  </w:r>
                  <w:r>
                    <w:rPr>
                      <w:rFonts w:ascii="ＭＳ 明朝" w:eastAsia="ＭＳ 明朝" w:hAnsi="ＭＳ 明朝" w:cs="ＭＳ 明朝" w:hint="eastAsia"/>
                      <w:spacing w:val="6"/>
                      <w:kern w:val="0"/>
                      <w:szCs w:val="21"/>
                    </w:rPr>
                    <w:t>推進</w:t>
                  </w:r>
                  <w:r w:rsidRPr="00EA2EC4">
                    <w:rPr>
                      <w:rFonts w:ascii="ＭＳ 明朝" w:eastAsia="ＭＳ 明朝" w:hAnsi="ＭＳ 明朝" w:cs="ＭＳ 明朝" w:hint="eastAsia"/>
                      <w:spacing w:val="6"/>
                      <w:kern w:val="0"/>
                      <w:szCs w:val="21"/>
                    </w:rPr>
                    <w:t>をさらに強力に推進するために、「DX推進タスクフォース」を「（BI）DX推進室」と位置付け、専任組織</w:t>
                  </w:r>
                  <w:r>
                    <w:rPr>
                      <w:rFonts w:ascii="ＭＳ 明朝" w:eastAsia="ＭＳ 明朝" w:hAnsi="ＭＳ 明朝" w:cs="ＭＳ 明朝" w:hint="eastAsia"/>
                      <w:spacing w:val="6"/>
                      <w:kern w:val="0"/>
                      <w:szCs w:val="21"/>
                    </w:rPr>
                    <w:t>として再編</w:t>
                  </w:r>
                  <w:r w:rsidRPr="00EA2EC4">
                    <w:rPr>
                      <w:rFonts w:ascii="ＭＳ 明朝" w:eastAsia="ＭＳ 明朝" w:hAnsi="ＭＳ 明朝" w:cs="ＭＳ 明朝" w:hint="eastAsia"/>
                      <w:spacing w:val="6"/>
                      <w:kern w:val="0"/>
                      <w:szCs w:val="21"/>
                    </w:rPr>
                    <w:t>しています。</w:t>
                  </w:r>
                </w:p>
                <w:p w14:paraId="310CB9CA" w14:textId="00AFFF0F" w:rsidR="0010399C" w:rsidRPr="00E577BF" w:rsidRDefault="0010399C"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399C">
                    <w:rPr>
                      <w:rFonts w:ascii="ＭＳ 明朝" w:eastAsia="ＭＳ 明朝" w:hAnsi="ＭＳ 明朝" w:cs="ＭＳ 明朝" w:hint="eastAsia"/>
                      <w:spacing w:val="6"/>
                      <w:kern w:val="0"/>
                      <w:szCs w:val="21"/>
                    </w:rPr>
                    <w:t>ITに精通した専門人材の育成と、全社員のITリテラシー向上を両立させる教育プログラムを展開しています。これにより、全社員がデジタル技術を駆使して業務改革を推進できる環境を整えています。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A5F566" w14:textId="694F0A6B" w:rsidR="00A62417" w:rsidRPr="00F53D7F" w:rsidRDefault="000553E6" w:rsidP="00A11A0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『DX推進』</w:t>
                  </w:r>
                </w:p>
                <w:p w14:paraId="43C42C96" w14:textId="77777777" w:rsidR="00A62417"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3C1BDA" w14:textId="27843E88" w:rsidR="00D1302E" w:rsidRPr="00E577BF" w:rsidRDefault="00A62417" w:rsidP="00F53D7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DBB">
                    <w:rPr>
                      <w:rFonts w:ascii="ＭＳ 明朝" w:eastAsia="ＭＳ 明朝" w:hAnsi="ＭＳ 明朝" w:cs="ＭＳ 明朝" w:hint="eastAsia"/>
                      <w:spacing w:val="6"/>
                      <w:kern w:val="0"/>
                      <w:szCs w:val="21"/>
                    </w:rPr>
                    <w:lastRenderedPageBreak/>
                    <w:t>中期経営計画　TRV2030 (P17)</w:t>
                  </w:r>
                  <w:r w:rsidR="00F53D7F" w:rsidRPr="00E577BF">
                    <w:rPr>
                      <w:rFonts w:ascii="ＭＳ 明朝" w:eastAsia="ＭＳ 明朝" w:hAnsi="ＭＳ 明朝" w:cs="ＭＳ 明朝"/>
                      <w:spacing w:val="6"/>
                      <w:kern w:val="0"/>
                      <w:szCs w:val="21"/>
                    </w:rPr>
                    <w:t xml:space="preserve"> </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9D866F5" w14:textId="77777777" w:rsidR="00F80253" w:rsidRDefault="00A62417" w:rsidP="00342FC4">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253">
                    <w:rPr>
                      <w:rFonts w:ascii="ＭＳ 明朝" w:eastAsia="ＭＳ 明朝" w:hAnsi="ＭＳ 明朝" w:cs="ＭＳ 明朝" w:hint="eastAsia"/>
                      <w:spacing w:val="6"/>
                      <w:kern w:val="0"/>
                      <w:szCs w:val="21"/>
                    </w:rPr>
                    <w:t>レガシー化した製造部品表（M-BOM）の刷新に取り組み、品番情報に連携可能なデータを付加し、生産・物流・品質にリアルタイムで反映する仕組みを構築中です。紙帳票を実績データに置き換え、統合データベースによる全社的な情報連携を目指しています。</w:t>
                  </w:r>
                </w:p>
                <w:p w14:paraId="7B1BCC4F" w14:textId="4DF28212" w:rsidR="00D1302E" w:rsidRPr="00E577BF" w:rsidRDefault="00A62417" w:rsidP="00F80253">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253">
                    <w:rPr>
                      <w:rFonts w:ascii="ＭＳ 明朝" w:eastAsia="ＭＳ 明朝" w:hAnsi="ＭＳ 明朝" w:cs="ＭＳ 明朝" w:hint="eastAsia"/>
                      <w:spacing w:val="6"/>
                      <w:kern w:val="0"/>
                      <w:szCs w:val="21"/>
                    </w:rPr>
                    <w:t>社内に点在する業務データを統合・整理し、必要な情報を迅速かつ的確に活用できる環境を整備することで、意思決定の質向上や業務効率化を図るため、データ活用基盤の構築に取り組んでいます。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ED1F977" w14:textId="46C89AE1" w:rsidR="00A62417" w:rsidRDefault="00A62417" w:rsidP="00407E2F">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2417">
                    <w:rPr>
                      <w:rFonts w:ascii="ＭＳ 明朝" w:eastAsia="ＭＳ 明朝" w:hAnsi="ＭＳ 明朝" w:cs="ＭＳ 明朝" w:hint="eastAsia"/>
                      <w:spacing w:val="6"/>
                      <w:kern w:val="0"/>
                      <w:szCs w:val="21"/>
                    </w:rPr>
                    <w:t>中期経営計画</w:t>
                  </w:r>
                  <w:r w:rsidR="001A64BB">
                    <w:rPr>
                      <w:rFonts w:ascii="ＭＳ 明朝" w:eastAsia="ＭＳ 明朝" w:hAnsi="ＭＳ 明朝" w:cs="ＭＳ 明朝" w:hint="eastAsia"/>
                      <w:spacing w:val="6"/>
                      <w:kern w:val="0"/>
                      <w:szCs w:val="21"/>
                    </w:rPr>
                    <w:t xml:space="preserve">　</w:t>
                  </w:r>
                  <w:r w:rsidRPr="00A62417">
                    <w:rPr>
                      <w:rFonts w:ascii="ＭＳ 明朝" w:eastAsia="ＭＳ 明朝" w:hAnsi="ＭＳ 明朝" w:cs="ＭＳ 明朝" w:hint="eastAsia"/>
                      <w:spacing w:val="6"/>
                      <w:kern w:val="0"/>
                      <w:szCs w:val="21"/>
                    </w:rPr>
                    <w:t>TRV2030</w:t>
                  </w:r>
                </w:p>
                <w:p w14:paraId="6D53F19D" w14:textId="5B3126EB" w:rsidR="00D1302E" w:rsidRPr="00E577BF" w:rsidRDefault="000553E6" w:rsidP="00F80253">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推進』</w:t>
                  </w:r>
                </w:p>
              </w:tc>
            </w:tr>
            <w:tr w:rsidR="00A62417" w:rsidRPr="00E577BF" w14:paraId="655C5BE1" w14:textId="77777777" w:rsidTr="00F5566D">
              <w:trPr>
                <w:trHeight w:val="697"/>
              </w:trPr>
              <w:tc>
                <w:tcPr>
                  <w:tcW w:w="2600" w:type="dxa"/>
                  <w:shd w:val="clear" w:color="auto" w:fill="auto"/>
                </w:tcPr>
                <w:p w14:paraId="0046106A" w14:textId="77777777" w:rsidR="00A62417" w:rsidRPr="00E577BF" w:rsidRDefault="00A62417" w:rsidP="00A6241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3619DB3" w14:textId="77777777" w:rsidR="00A62417" w:rsidRDefault="00A62417" w:rsidP="00A62417">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29</w:t>
                  </w:r>
                  <w:r w:rsidRPr="00E577BF">
                    <w:rPr>
                      <w:rFonts w:ascii="ＭＳ 明朝" w:eastAsia="ＭＳ 明朝" w:hAnsi="ＭＳ 明朝" w:cs="ＭＳ 明朝" w:hint="eastAsia"/>
                      <w:spacing w:val="6"/>
                      <w:kern w:val="0"/>
                      <w:szCs w:val="21"/>
                    </w:rPr>
                    <w:t>日</w:t>
                  </w:r>
                </w:p>
                <w:p w14:paraId="12B92F68" w14:textId="04873DFC" w:rsidR="00A62417" w:rsidRPr="00E577BF" w:rsidRDefault="00A62417" w:rsidP="00A62417">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11月　1</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日</w:t>
                  </w:r>
                </w:p>
              </w:tc>
            </w:tr>
            <w:tr w:rsidR="00A62417" w:rsidRPr="00E577BF" w14:paraId="41F5F9BC" w14:textId="77777777" w:rsidTr="00F5566D">
              <w:trPr>
                <w:trHeight w:val="707"/>
              </w:trPr>
              <w:tc>
                <w:tcPr>
                  <w:tcW w:w="2600" w:type="dxa"/>
                  <w:shd w:val="clear" w:color="auto" w:fill="auto"/>
                </w:tcPr>
                <w:p w14:paraId="233DC24C" w14:textId="77777777" w:rsidR="00A62417" w:rsidRPr="00E577BF" w:rsidRDefault="00A62417" w:rsidP="00A6241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72FF0B" w14:textId="77777777" w:rsidR="00A62417" w:rsidRPr="00CB0ABC" w:rsidRDefault="00A62417" w:rsidP="00A62417">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0ABC">
                    <w:rPr>
                      <w:rFonts w:ascii="ＭＳ 明朝" w:hAnsi="ＭＳ 明朝" w:cs="ＭＳ 明朝" w:hint="eastAsia"/>
                      <w:spacing w:val="6"/>
                      <w:kern w:val="0"/>
                      <w:szCs w:val="21"/>
                    </w:rPr>
                    <w:t>当社</w:t>
                  </w:r>
                  <w:r>
                    <w:rPr>
                      <w:rFonts w:ascii="ＭＳ 明朝" w:hAnsi="ＭＳ 明朝" w:cs="ＭＳ 明朝" w:hint="eastAsia"/>
                      <w:spacing w:val="6"/>
                      <w:kern w:val="0"/>
                      <w:szCs w:val="21"/>
                    </w:rPr>
                    <w:t xml:space="preserve">ホームページ　</w:t>
                  </w:r>
                  <w:r>
                    <w:rPr>
                      <w:rFonts w:ascii="ＭＳ 明朝" w:hAnsi="ＭＳ 明朝" w:cs="ＭＳ 明朝" w:hint="eastAsia"/>
                      <w:spacing w:val="6"/>
                      <w:kern w:val="0"/>
                      <w:szCs w:val="21"/>
                    </w:rPr>
                    <w:t>P</w:t>
                  </w:r>
                  <w:r w:rsidRPr="00CB0ABC">
                    <w:rPr>
                      <w:rFonts w:ascii="ＭＳ 明朝" w:eastAsia="ＭＳ 明朝" w:hAnsi="ＭＳ 明朝" w:cs="ＭＳ 明朝" w:hint="eastAsia"/>
                      <w:spacing w:val="6"/>
                      <w:kern w:val="0"/>
                      <w:szCs w:val="21"/>
                    </w:rPr>
                    <w:t>25</w:t>
                  </w:r>
                </w:p>
                <w:p w14:paraId="4CAF4B12" w14:textId="77777777" w:rsidR="00A62417" w:rsidRPr="00D30345" w:rsidRDefault="008A2BE1"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A62417" w:rsidRPr="00DC26B6">
                      <w:rPr>
                        <w:rStyle w:val="af6"/>
                      </w:rPr>
                      <w:t>https://www.tokai-rika.co.jp/investors/mid-term/pdf/mid-term_business_plan_2025.pdf</w:t>
                    </w:r>
                  </w:hyperlink>
                </w:p>
                <w:p w14:paraId="7BDFD7F6" w14:textId="77777777" w:rsidR="00A62417"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6D042F" w14:textId="333DC2F4" w:rsidR="00A62417" w:rsidRDefault="000553E6" w:rsidP="00A62417">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w:t>
                  </w:r>
                  <w:r w:rsidR="00A62417">
                    <w:rPr>
                      <w:rFonts w:ascii="ＭＳ 明朝" w:eastAsia="ＭＳ 明朝" w:hAnsi="ＭＳ 明朝" w:cs="ＭＳ 明朝" w:hint="eastAsia"/>
                      <w:spacing w:val="6"/>
                      <w:kern w:val="0"/>
                      <w:szCs w:val="21"/>
                    </w:rPr>
                    <w:t>生産準備の取り組み</w:t>
                  </w:r>
                  <w:r>
                    <w:rPr>
                      <w:rFonts w:ascii="ＭＳ 明朝" w:eastAsia="ＭＳ 明朝" w:hAnsi="ＭＳ 明朝" w:cs="ＭＳ 明朝" w:hint="eastAsia"/>
                      <w:spacing w:val="6"/>
                      <w:kern w:val="0"/>
                      <w:szCs w:val="21"/>
                    </w:rPr>
                    <w:t>』</w:t>
                  </w:r>
                </w:p>
                <w:p w14:paraId="0AF707E1" w14:textId="524656D1" w:rsidR="00A62417" w:rsidRPr="00E577BF" w:rsidRDefault="008A2BE1"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A62417" w:rsidRPr="007064E4">
                      <w:rPr>
                        <w:rStyle w:val="af6"/>
                        <w:rFonts w:ascii="ＭＳ 明朝" w:eastAsia="ＭＳ 明朝" w:hAnsi="ＭＳ 明朝" w:cs="ＭＳ 明朝"/>
                        <w:spacing w:val="6"/>
                        <w:kern w:val="0"/>
                        <w:szCs w:val="21"/>
                      </w:rPr>
                      <w:t>https://www.tokai-rika.co.jp/sustainability/growth_strategy/dx/</w:t>
                    </w:r>
                  </w:hyperlink>
                </w:p>
              </w:tc>
            </w:tr>
            <w:tr w:rsidR="00A62417" w:rsidRPr="00E577BF" w14:paraId="3219FCF2" w14:textId="77777777" w:rsidTr="00F5566D">
              <w:trPr>
                <w:trHeight w:val="697"/>
              </w:trPr>
              <w:tc>
                <w:tcPr>
                  <w:tcW w:w="2600" w:type="dxa"/>
                  <w:shd w:val="clear" w:color="auto" w:fill="auto"/>
                </w:tcPr>
                <w:p w14:paraId="147A8794" w14:textId="77777777" w:rsidR="00A62417" w:rsidRPr="00E577BF" w:rsidRDefault="00A62417" w:rsidP="00A6241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109FDF4" w14:textId="77777777" w:rsidR="00A62417" w:rsidRDefault="00A62417" w:rsidP="00A62417">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D43">
                    <w:rPr>
                      <w:rFonts w:ascii="ＭＳ 明朝" w:eastAsia="ＭＳ 明朝" w:hAnsi="ＭＳ 明朝" w:cs="ＭＳ 明朝" w:hint="eastAsia"/>
                      <w:spacing w:val="6"/>
                      <w:kern w:val="0"/>
                      <w:szCs w:val="21"/>
                    </w:rPr>
                    <w:t>財務指標（売上高、営業利益など）の目標を明示し、これらの目標達成に向けて、DXの</w:t>
                  </w:r>
                  <w:r>
                    <w:rPr>
                      <w:rFonts w:ascii="ＭＳ 明朝" w:eastAsia="ＭＳ 明朝" w:hAnsi="ＭＳ 明朝" w:cs="ＭＳ 明朝" w:hint="eastAsia"/>
                      <w:spacing w:val="6"/>
                      <w:kern w:val="0"/>
                      <w:szCs w:val="21"/>
                    </w:rPr>
                    <w:t>諸活動を</w:t>
                  </w:r>
                  <w:r w:rsidRPr="009E1D43">
                    <w:rPr>
                      <w:rFonts w:ascii="ＭＳ 明朝" w:eastAsia="ＭＳ 明朝" w:hAnsi="ＭＳ 明朝" w:cs="ＭＳ 明朝" w:hint="eastAsia"/>
                      <w:spacing w:val="6"/>
                      <w:kern w:val="0"/>
                      <w:szCs w:val="21"/>
                    </w:rPr>
                    <w:t>重要な手段</w:t>
                  </w:r>
                  <w:r>
                    <w:rPr>
                      <w:rFonts w:ascii="ＭＳ 明朝" w:eastAsia="ＭＳ 明朝" w:hAnsi="ＭＳ 明朝" w:cs="ＭＳ 明朝" w:hint="eastAsia"/>
                      <w:spacing w:val="6"/>
                      <w:kern w:val="0"/>
                      <w:szCs w:val="21"/>
                    </w:rPr>
                    <w:t>として</w:t>
                  </w:r>
                  <w:r w:rsidRPr="009E1D43">
                    <w:rPr>
                      <w:rFonts w:ascii="ＭＳ 明朝" w:eastAsia="ＭＳ 明朝" w:hAnsi="ＭＳ 明朝" w:cs="ＭＳ 明朝" w:hint="eastAsia"/>
                      <w:spacing w:val="6"/>
                      <w:kern w:val="0"/>
                      <w:szCs w:val="21"/>
                    </w:rPr>
                    <w:t>位置づけています。例えば業務プロセスの自動化によるコスト削減が営業利益率にどのように寄与するかを分析し、最終的にROEの向上につながる</w:t>
                  </w:r>
                  <w:r>
                    <w:rPr>
                      <w:rFonts w:ascii="ＭＳ 明朝" w:eastAsia="ＭＳ 明朝" w:hAnsi="ＭＳ 明朝" w:cs="ＭＳ 明朝" w:hint="eastAsia"/>
                      <w:spacing w:val="6"/>
                      <w:kern w:val="0"/>
                      <w:szCs w:val="21"/>
                    </w:rPr>
                    <w:t>仕組み</w:t>
                  </w:r>
                  <w:r w:rsidRPr="009E1D43">
                    <w:rPr>
                      <w:rFonts w:ascii="ＭＳ 明朝" w:eastAsia="ＭＳ 明朝" w:hAnsi="ＭＳ 明朝" w:cs="ＭＳ 明朝" w:hint="eastAsia"/>
                      <w:spacing w:val="6"/>
                      <w:kern w:val="0"/>
                      <w:szCs w:val="21"/>
                    </w:rPr>
                    <w:t>を社内で整理しています。</w:t>
                  </w:r>
                </w:p>
                <w:p w14:paraId="66ADBC34" w14:textId="31DE87BC" w:rsidR="00A62417" w:rsidRPr="00E577BF" w:rsidRDefault="00A62417" w:rsidP="00A62417">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開発期間1/2による拡販/新規ビジネスへのリソーセス創出</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0715F459" w:rsidR="00D1302E" w:rsidRPr="00E577BF" w:rsidRDefault="00A624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11</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15</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669765" w14:textId="77777777" w:rsidR="00A62417" w:rsidRPr="004213CD"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3CD">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ホームページの「トップメッセージ」</w:t>
                  </w:r>
                  <w:r w:rsidRPr="004213CD">
                    <w:rPr>
                      <w:rFonts w:ascii="ＭＳ 明朝" w:eastAsia="ＭＳ 明朝" w:hAnsi="ＭＳ 明朝" w:cs="ＭＳ 明朝" w:hint="eastAsia"/>
                      <w:spacing w:val="6"/>
                      <w:kern w:val="0"/>
                      <w:szCs w:val="21"/>
                    </w:rPr>
                    <w:t>にて公表</w:t>
                  </w:r>
                </w:p>
                <w:p w14:paraId="67F41979" w14:textId="0192C809" w:rsidR="00D1302E" w:rsidRPr="00E577BF" w:rsidRDefault="008A2BE1"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A62417" w:rsidRPr="007064E4">
                      <w:rPr>
                        <w:rStyle w:val="af6"/>
                        <w:rFonts w:ascii="ＭＳ 明朝" w:eastAsia="ＭＳ 明朝" w:hAnsi="ＭＳ 明朝" w:cs="ＭＳ 明朝"/>
                        <w:spacing w:val="6"/>
                        <w:kern w:val="0"/>
                        <w:szCs w:val="21"/>
                      </w:rPr>
                      <w:t>https://www.tokai-rika.co.jp/sustainability/greeting/</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1D3018E7" w14:textId="77777777" w:rsidR="00A62417" w:rsidRPr="004213CD"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3CD">
                    <w:rPr>
                      <w:rFonts w:ascii="ＭＳ 明朝" w:eastAsia="ＭＳ 明朝" w:hAnsi="ＭＳ 明朝" w:cs="ＭＳ 明朝" w:hint="eastAsia"/>
                      <w:spacing w:val="6"/>
                      <w:kern w:val="0"/>
                      <w:szCs w:val="21"/>
                    </w:rPr>
                    <w:t>経営ビジョンの変革や中長期的な成長戦略、組織体制の見直し、新技術への挑戦、人材育成への投資など、DXに関連する取り組みの方向性の対外発信。</w:t>
                  </w:r>
                </w:p>
                <w:p w14:paraId="593814DB" w14:textId="77777777" w:rsidR="00A62417" w:rsidRPr="004213CD"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3CD">
                    <w:rPr>
                      <w:rFonts w:ascii="ＭＳ 明朝" w:eastAsia="ＭＳ 明朝" w:hAnsi="ＭＳ 明朝" w:cs="ＭＳ 明朝" w:hint="eastAsia"/>
                      <w:spacing w:val="6"/>
                      <w:kern w:val="0"/>
                      <w:szCs w:val="21"/>
                    </w:rPr>
                    <w:t>特に「がけっぷち宣言」から始まる経営改革の決意を起点とした、パーパス・ビジョン・バリューの策定、共創型組織への転換、新領域への挑戦、人的資本経営の推進など、DXの本質に基づく価値創出への取り組みの情報発信。</w:t>
                  </w:r>
                </w:p>
                <w:p w14:paraId="052C604F" w14:textId="7710B74A" w:rsidR="00D1302E" w:rsidRPr="00E577BF" w:rsidRDefault="00A62417"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3CD">
                    <w:rPr>
                      <w:rFonts w:ascii="ＭＳ 明朝" w:eastAsia="ＭＳ 明朝" w:hAnsi="ＭＳ 明朝" w:cs="ＭＳ 明朝" w:hint="eastAsia"/>
                      <w:spacing w:val="6"/>
                      <w:kern w:val="0"/>
                      <w:szCs w:val="21"/>
                    </w:rPr>
                    <w:t>単なる業務効率化にとどまらない、企業文化・組織・技術・人材の変革を伴うDX戦略の推進状況の提示。</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86D98EB" w:rsidR="00D1302E" w:rsidRPr="00E577BF" w:rsidRDefault="00351E42"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2021年6月～継続実施中（最新は</w:t>
                  </w:r>
                  <w:r w:rsidR="00A62417" w:rsidRPr="001A64BB">
                    <w:rPr>
                      <w:rFonts w:ascii="ＭＳ 明朝" w:eastAsia="ＭＳ 明朝" w:hAnsi="ＭＳ 明朝" w:cs="ＭＳ 明朝" w:hint="eastAsia"/>
                      <w:spacing w:val="6"/>
                      <w:kern w:val="0"/>
                      <w:szCs w:val="21"/>
                    </w:rPr>
                    <w:t>2</w:t>
                  </w:r>
                  <w:r w:rsidR="00A62417" w:rsidRPr="001A64BB">
                    <w:rPr>
                      <w:rFonts w:ascii="ＭＳ 明朝" w:eastAsia="ＭＳ 明朝" w:hAnsi="ＭＳ 明朝" w:cs="ＭＳ 明朝"/>
                      <w:spacing w:val="6"/>
                      <w:kern w:val="0"/>
                      <w:szCs w:val="21"/>
                    </w:rPr>
                    <w:t>025</w:t>
                  </w:r>
                  <w:r w:rsidR="00D1302E" w:rsidRPr="001A64BB">
                    <w:rPr>
                      <w:rFonts w:ascii="ＭＳ 明朝" w:eastAsia="ＭＳ 明朝" w:hAnsi="ＭＳ 明朝" w:cs="ＭＳ 明朝" w:hint="eastAsia"/>
                      <w:spacing w:val="6"/>
                      <w:kern w:val="0"/>
                      <w:szCs w:val="21"/>
                    </w:rPr>
                    <w:t>年</w:t>
                  </w:r>
                  <w:r w:rsidR="00A62417" w:rsidRPr="001A64BB">
                    <w:rPr>
                      <w:rFonts w:ascii="ＭＳ 明朝" w:eastAsia="ＭＳ 明朝" w:hAnsi="ＭＳ 明朝" w:cs="ＭＳ 明朝" w:hint="eastAsia"/>
                      <w:spacing w:val="6"/>
                      <w:kern w:val="0"/>
                      <w:szCs w:val="21"/>
                    </w:rPr>
                    <w:t>7</w:t>
                  </w:r>
                  <w:r w:rsidR="00D1302E" w:rsidRPr="001A64BB">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w:t>
                  </w:r>
                </w:p>
              </w:tc>
            </w:tr>
            <w:tr w:rsidR="00A62417" w:rsidRPr="00E577BF" w14:paraId="664616CE" w14:textId="77777777" w:rsidTr="00F5566D">
              <w:trPr>
                <w:trHeight w:val="707"/>
              </w:trPr>
              <w:tc>
                <w:tcPr>
                  <w:tcW w:w="2600" w:type="dxa"/>
                  <w:shd w:val="clear" w:color="auto" w:fill="auto"/>
                </w:tcPr>
                <w:p w14:paraId="5929692C" w14:textId="77777777" w:rsidR="00A62417" w:rsidRPr="00E577BF" w:rsidRDefault="00A62417" w:rsidP="00A6241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CDAD766" w14:textId="77777777" w:rsidR="00A62417"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DFC">
                    <w:rPr>
                      <w:rFonts w:ascii="ＭＳ 明朝" w:eastAsia="ＭＳ 明朝" w:hAnsi="ＭＳ 明朝" w:cs="ＭＳ 明朝" w:hint="eastAsia"/>
                      <w:spacing w:val="6"/>
                      <w:kern w:val="0"/>
                      <w:szCs w:val="21"/>
                    </w:rPr>
                    <w:t>「DX推進指標自己診断フォーマット」を用いて自己診断</w:t>
                  </w:r>
                  <w:r>
                    <w:rPr>
                      <w:rFonts w:ascii="ＭＳ 明朝" w:eastAsia="ＭＳ 明朝" w:hAnsi="ＭＳ 明朝" w:cs="ＭＳ 明朝" w:hint="eastAsia"/>
                      <w:spacing w:val="6"/>
                      <w:kern w:val="0"/>
                      <w:szCs w:val="21"/>
                    </w:rPr>
                    <w:t>を実施。</w:t>
                  </w:r>
                </w:p>
                <w:p w14:paraId="3F52CB17" w14:textId="500DF2F9" w:rsidR="00A62417" w:rsidRPr="00E577BF" w:rsidRDefault="00A62417"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※本申請の添付書類として提出（</w:t>
                  </w:r>
                  <w:r w:rsidRPr="00150CD9">
                    <w:rPr>
                      <w:rFonts w:ascii="ＭＳ 明朝" w:eastAsia="ＭＳ 明朝" w:hAnsi="ＭＳ 明朝" w:cs="ＭＳ 明朝" w:hint="eastAsia"/>
                      <w:spacing w:val="6"/>
                      <w:kern w:val="0"/>
                      <w:szCs w:val="21"/>
                    </w:rPr>
                    <w:t>2_自己診断フォーマット2.</w:t>
                  </w:r>
                  <w:r>
                    <w:rPr>
                      <w:rFonts w:ascii="ＭＳ 明朝" w:eastAsia="ＭＳ 明朝" w:hAnsi="ＭＳ 明朝" w:cs="ＭＳ 明朝" w:hint="eastAsia"/>
                      <w:spacing w:val="6"/>
                      <w:kern w:val="0"/>
                      <w:szCs w:val="21"/>
                    </w:rPr>
                    <w:t>4</w:t>
                  </w:r>
                  <w:r w:rsidRPr="00150CD9">
                    <w:rPr>
                      <w:rFonts w:ascii="ＭＳ 明朝" w:eastAsia="ＭＳ 明朝" w:hAnsi="ＭＳ 明朝" w:cs="ＭＳ 明朝" w:hint="eastAsia"/>
                      <w:spacing w:val="6"/>
                      <w:kern w:val="0"/>
                      <w:szCs w:val="21"/>
                    </w:rPr>
                    <w:t>.xlsx</w:t>
                  </w:r>
                  <w:r>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422F290D" w:rsidR="00D1302E" w:rsidRPr="00E577BF" w:rsidRDefault="00A62417"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020</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9FAA093" w14:textId="77777777" w:rsidR="00A62417"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106A">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0</w:t>
                  </w:r>
                  <w:r w:rsidRPr="0027106A">
                    <w:rPr>
                      <w:rFonts w:ascii="ＭＳ 明朝" w:eastAsia="ＭＳ 明朝" w:hAnsi="ＭＳ 明朝" w:cs="ＭＳ 明朝" w:hint="eastAsia"/>
                      <w:spacing w:val="6"/>
                      <w:kern w:val="0"/>
                      <w:szCs w:val="21"/>
                    </w:rPr>
                    <w:t>年3月</w:t>
                  </w:r>
                  <w:r>
                    <w:rPr>
                      <w:rFonts w:ascii="ＭＳ 明朝" w:eastAsia="ＭＳ 明朝" w:hAnsi="ＭＳ 明朝" w:cs="ＭＳ 明朝" w:hint="eastAsia"/>
                      <w:spacing w:val="6"/>
                      <w:kern w:val="0"/>
                      <w:szCs w:val="21"/>
                    </w:rPr>
                    <w:t xml:space="preserve">から </w:t>
                  </w:r>
                  <w:r w:rsidRPr="0027106A">
                    <w:rPr>
                      <w:rFonts w:ascii="ＭＳ 明朝" w:eastAsia="ＭＳ 明朝" w:hAnsi="ＭＳ 明朝" w:cs="ＭＳ 明朝" w:hint="eastAsia"/>
                      <w:spacing w:val="6"/>
                      <w:kern w:val="0"/>
                      <w:szCs w:val="21"/>
                    </w:rPr>
                    <w:t>セキュリティ体制</w:t>
                  </w:r>
                  <w:r>
                    <w:rPr>
                      <w:rFonts w:ascii="ＭＳ 明朝" w:eastAsia="ＭＳ 明朝" w:hAnsi="ＭＳ 明朝" w:cs="ＭＳ 明朝" w:hint="eastAsia"/>
                      <w:spacing w:val="6"/>
                      <w:kern w:val="0"/>
                      <w:szCs w:val="21"/>
                    </w:rPr>
                    <w:t>の</w:t>
                  </w:r>
                  <w:r w:rsidRPr="0027106A">
                    <w:rPr>
                      <w:rFonts w:ascii="ＭＳ 明朝" w:eastAsia="ＭＳ 明朝" w:hAnsi="ＭＳ 明朝" w:cs="ＭＳ 明朝" w:hint="eastAsia"/>
                      <w:spacing w:val="6"/>
                      <w:kern w:val="0"/>
                      <w:szCs w:val="21"/>
                    </w:rPr>
                    <w:t>構築</w:t>
                  </w:r>
                  <w:r>
                    <w:rPr>
                      <w:rFonts w:ascii="ＭＳ 明朝" w:eastAsia="ＭＳ 明朝" w:hAnsi="ＭＳ 明朝" w:cs="ＭＳ 明朝" w:hint="eastAsia"/>
                      <w:spacing w:val="6"/>
                      <w:kern w:val="0"/>
                      <w:szCs w:val="21"/>
                    </w:rPr>
                    <w:t>および</w:t>
                  </w:r>
                  <w:r w:rsidRPr="0027106A">
                    <w:rPr>
                      <w:rFonts w:ascii="ＭＳ 明朝" w:eastAsia="ＭＳ 明朝" w:hAnsi="ＭＳ 明朝" w:cs="ＭＳ 明朝" w:hint="eastAsia"/>
                      <w:spacing w:val="6"/>
                      <w:kern w:val="0"/>
                      <w:szCs w:val="21"/>
                    </w:rPr>
                    <w:t>セキュリティポリシー</w:t>
                  </w:r>
                  <w:r>
                    <w:rPr>
                      <w:rFonts w:ascii="ＭＳ 明朝" w:eastAsia="ＭＳ 明朝" w:hAnsi="ＭＳ 明朝" w:cs="ＭＳ 明朝" w:hint="eastAsia"/>
                      <w:spacing w:val="6"/>
                      <w:kern w:val="0"/>
                      <w:szCs w:val="21"/>
                    </w:rPr>
                    <w:t>を制定し、サイバー攻撃や内部不正リスクに対する対策</w:t>
                  </w:r>
                  <w:r w:rsidRPr="00A62417">
                    <w:rPr>
                      <w:rFonts w:ascii="ＭＳ 明朝" w:eastAsia="ＭＳ 明朝" w:hAnsi="ＭＳ 明朝" w:cs="ＭＳ 明朝" w:hint="eastAsia"/>
                      <w:color w:val="000000"/>
                      <w:spacing w:val="6"/>
                      <w:kern w:val="0"/>
                      <w:szCs w:val="21"/>
                    </w:rPr>
                    <w:t>および教育を継続的に実施し、毎年の監査により実効性を確認しています。</w:t>
                  </w:r>
                </w:p>
                <w:p w14:paraId="3EEEE080" w14:textId="77777777" w:rsidR="00A62417" w:rsidRDefault="00A62417" w:rsidP="00A62417">
                  <w:pPr>
                    <w:suppressAutoHyphens/>
                    <w:kinsoku w:val="0"/>
                    <w:overflowPunct w:val="0"/>
                    <w:adjustRightInd w:val="0"/>
                    <w:spacing w:afterLines="50" w:after="120" w:line="238" w:lineRule="exact"/>
                    <w:ind w:left="720" w:hanging="72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公表媒体：東海理化レポート2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p>
                <w:p w14:paraId="6D2751B5" w14:textId="77777777" w:rsidR="00A62417" w:rsidRDefault="00A62417" w:rsidP="00A62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公表日：2024年11月15日</w:t>
                  </w:r>
                </w:p>
                <w:p w14:paraId="18768A56" w14:textId="77777777" w:rsidR="00A62417" w:rsidRDefault="00A62417" w:rsidP="00A62417">
                  <w:pPr>
                    <w:suppressAutoHyphens/>
                    <w:kinsoku w:val="0"/>
                    <w:overflowPunct w:val="0"/>
                    <w:adjustRightInd w:val="0"/>
                    <w:spacing w:afterLines="50" w:after="120" w:line="238" w:lineRule="exact"/>
                    <w:jc w:val="left"/>
                    <w:textAlignment w:val="center"/>
                  </w:pPr>
                  <w:r>
                    <w:rPr>
                      <w:rFonts w:hint="eastAsia"/>
                    </w:rPr>
                    <w:t>公表場所：</w:t>
                  </w:r>
                  <w:hyperlink r:id="rId14" w:history="1">
                    <w:r w:rsidRPr="007064E4">
                      <w:rPr>
                        <w:rStyle w:val="af6"/>
                      </w:rPr>
                      <w:t>https://www.tokai-rika.co.jp/sustainability/report_archive/2024/pdf/tr_report2024_all.pdf?v5</w:t>
                    </w:r>
                  </w:hyperlink>
                </w:p>
                <w:p w14:paraId="16A5C934" w14:textId="77777777" w:rsidR="00A62417" w:rsidRPr="00855156" w:rsidRDefault="00A62417" w:rsidP="00A62417">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855156">
                    <w:rPr>
                      <w:rStyle w:val="af6"/>
                      <w:rFonts w:ascii="ＭＳ 明朝" w:eastAsia="ＭＳ 明朝" w:hAnsi="ＭＳ 明朝" w:cs="ＭＳ 明朝" w:hint="eastAsia"/>
                      <w:color w:val="auto"/>
                      <w:spacing w:val="6"/>
                      <w:kern w:val="0"/>
                      <w:szCs w:val="21"/>
                      <w:u w:val="none"/>
                    </w:rPr>
                    <w:t>取締役会で承認された方針に基づき作成し、公表</w:t>
                  </w:r>
                </w:p>
                <w:p w14:paraId="55510B03" w14:textId="2646B576" w:rsidR="00350A8C" w:rsidRPr="00E577BF" w:rsidRDefault="00A62417" w:rsidP="00F8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記載箇所：情報セキュリティポリシーおよび、脆弱性監視・インシデント対応要領の制定…P66</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BB35C5D"/>
    <w:multiLevelType w:val="hybridMultilevel"/>
    <w:tmpl w:val="E6829132"/>
    <w:lvl w:ilvl="0" w:tplc="7FF20C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6E96FDA"/>
    <w:multiLevelType w:val="hybridMultilevel"/>
    <w:tmpl w:val="433CD316"/>
    <w:lvl w:ilvl="0" w:tplc="CD0E1F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9ED3135"/>
    <w:multiLevelType w:val="hybridMultilevel"/>
    <w:tmpl w:val="B7108376"/>
    <w:lvl w:ilvl="0" w:tplc="10142108">
      <w:start w:val="1"/>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4F273B"/>
    <w:multiLevelType w:val="hybridMultilevel"/>
    <w:tmpl w:val="A2E01810"/>
    <w:lvl w:ilvl="0" w:tplc="1408FA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9B63B49"/>
    <w:multiLevelType w:val="hybridMultilevel"/>
    <w:tmpl w:val="26CE327A"/>
    <w:lvl w:ilvl="0" w:tplc="C48CE1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0855AE"/>
    <w:multiLevelType w:val="hybridMultilevel"/>
    <w:tmpl w:val="74A2D9D4"/>
    <w:lvl w:ilvl="0" w:tplc="62444B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BFE4ED9"/>
    <w:multiLevelType w:val="hybridMultilevel"/>
    <w:tmpl w:val="15C6A7B6"/>
    <w:lvl w:ilvl="0" w:tplc="BCE66E54">
      <w:start w:val="1"/>
      <w:numFmt w:val="decimalEnclosedCircle"/>
      <w:lvlText w:val="%1"/>
      <w:lvlJc w:val="left"/>
      <w:pPr>
        <w:ind w:left="394" w:hanging="360"/>
      </w:pPr>
      <w:rPr>
        <w:rFonts w:ascii="明朝体" w:eastAsia="明朝体" w:hAnsi="Century" w:cs="Times New Roman" w:hint="default"/>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1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7C081105"/>
    <w:multiLevelType w:val="hybridMultilevel"/>
    <w:tmpl w:val="E9807272"/>
    <w:lvl w:ilvl="0" w:tplc="440001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0"/>
  </w:num>
  <w:num w:numId="3">
    <w:abstractNumId w:val="0"/>
  </w:num>
  <w:num w:numId="4">
    <w:abstractNumId w:val="6"/>
  </w:num>
  <w:num w:numId="5">
    <w:abstractNumId w:val="3"/>
  </w:num>
  <w:num w:numId="6">
    <w:abstractNumId w:val="7"/>
  </w:num>
  <w:num w:numId="7">
    <w:abstractNumId w:val="1"/>
  </w:num>
  <w:num w:numId="8">
    <w:abstractNumId w:val="8"/>
  </w:num>
  <w:num w:numId="9">
    <w:abstractNumId w:val="4"/>
  </w:num>
  <w:num w:numId="10">
    <w:abstractNumId w:val="5"/>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53E6"/>
    <w:rsid w:val="00057E07"/>
    <w:rsid w:val="00073C3C"/>
    <w:rsid w:val="00084460"/>
    <w:rsid w:val="00090EE1"/>
    <w:rsid w:val="00091F7D"/>
    <w:rsid w:val="00095CB3"/>
    <w:rsid w:val="000B4D35"/>
    <w:rsid w:val="000D2F84"/>
    <w:rsid w:val="000D7B32"/>
    <w:rsid w:val="000D7DA5"/>
    <w:rsid w:val="000E3674"/>
    <w:rsid w:val="000F25B5"/>
    <w:rsid w:val="00101FB4"/>
    <w:rsid w:val="0010399C"/>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A64BB"/>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1E42"/>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313"/>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C1850"/>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54"/>
    <w:rsid w:val="007E11B8"/>
    <w:rsid w:val="007E360B"/>
    <w:rsid w:val="007E5250"/>
    <w:rsid w:val="00804B3B"/>
    <w:rsid w:val="008050C0"/>
    <w:rsid w:val="00816759"/>
    <w:rsid w:val="00822DA9"/>
    <w:rsid w:val="00843F68"/>
    <w:rsid w:val="0084478F"/>
    <w:rsid w:val="008459EA"/>
    <w:rsid w:val="00847130"/>
    <w:rsid w:val="00847788"/>
    <w:rsid w:val="00852122"/>
    <w:rsid w:val="00855947"/>
    <w:rsid w:val="00860BE2"/>
    <w:rsid w:val="00865B12"/>
    <w:rsid w:val="008747CA"/>
    <w:rsid w:val="00880EB5"/>
    <w:rsid w:val="00881D72"/>
    <w:rsid w:val="00897586"/>
    <w:rsid w:val="008A2BE1"/>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27E2"/>
    <w:rsid w:val="009A5C7A"/>
    <w:rsid w:val="009C0392"/>
    <w:rsid w:val="009C7AC7"/>
    <w:rsid w:val="009C7BDA"/>
    <w:rsid w:val="009D769A"/>
    <w:rsid w:val="009E3361"/>
    <w:rsid w:val="009F6625"/>
    <w:rsid w:val="00A13AA9"/>
    <w:rsid w:val="00A22980"/>
    <w:rsid w:val="00A24438"/>
    <w:rsid w:val="00A24614"/>
    <w:rsid w:val="00A307F0"/>
    <w:rsid w:val="00A3783B"/>
    <w:rsid w:val="00A45AE9"/>
    <w:rsid w:val="00A50183"/>
    <w:rsid w:val="00A50B40"/>
    <w:rsid w:val="00A541C7"/>
    <w:rsid w:val="00A549F4"/>
    <w:rsid w:val="00A56E62"/>
    <w:rsid w:val="00A62417"/>
    <w:rsid w:val="00A7349F"/>
    <w:rsid w:val="00A81C0E"/>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31F"/>
    <w:rsid w:val="00CF65B2"/>
    <w:rsid w:val="00D00EE2"/>
    <w:rsid w:val="00D015B5"/>
    <w:rsid w:val="00D03132"/>
    <w:rsid w:val="00D04406"/>
    <w:rsid w:val="00D102EA"/>
    <w:rsid w:val="00D11455"/>
    <w:rsid w:val="00D12FA6"/>
    <w:rsid w:val="00D1302E"/>
    <w:rsid w:val="00D221B1"/>
    <w:rsid w:val="00D23392"/>
    <w:rsid w:val="00D278A0"/>
    <w:rsid w:val="00D32D9A"/>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3D7F"/>
    <w:rsid w:val="00F5566D"/>
    <w:rsid w:val="00F66735"/>
    <w:rsid w:val="00F7212F"/>
    <w:rsid w:val="00F73072"/>
    <w:rsid w:val="00F7387C"/>
    <w:rsid w:val="00F80253"/>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WWTIenT+GnTXTZABIDvOchpm0SXpEem0lzCagPKI8cs5SpU9dUBEEMJ89Kv4TK8xqkyGh6xKWpfGQvFfPmd5LA==" w:salt="DRSolzD1WEmo6BL3iZp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A62417"/>
    <w:rPr>
      <w:color w:val="0000FF"/>
      <w:u w:val="single"/>
    </w:rPr>
  </w:style>
  <w:style w:type="character" w:styleId="af7">
    <w:name w:val="FollowedHyperlink"/>
    <w:basedOn w:val="a0"/>
    <w:uiPriority w:val="99"/>
    <w:semiHidden/>
    <w:unhideWhenUsed/>
    <w:rsid w:val="003D1313"/>
    <w:rPr>
      <w:color w:val="954F72" w:themeColor="followedHyperlink"/>
      <w:u w:val="single"/>
    </w:rPr>
  </w:style>
  <w:style w:type="character" w:styleId="af8">
    <w:name w:val="Unresolved Mention"/>
    <w:basedOn w:val="a0"/>
    <w:uiPriority w:val="99"/>
    <w:semiHidden/>
    <w:unhideWhenUsed/>
    <w:rsid w:val="003D13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okai-rika.co.jp/investors/mid-term/pdf/mid-term_business_plan_2025.pdf" TargetMode="External"/><Relationship Id="rId13" Type="http://schemas.openxmlformats.org/officeDocument/2006/relationships/hyperlink" Target="https://www.tokai-rika.co.jp/sustainability/greet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okai-rika.co.jp/sustainability/growth_strategy/d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kai-rika.co.jp/investors/mid-term/pdf/mid-term_business_plan_2025.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okai-rika.co.jp/sustainability/growth_strategy/dx/" TargetMode="External"/><Relationship Id="rId4" Type="http://schemas.openxmlformats.org/officeDocument/2006/relationships/settings" Target="settings.xml"/><Relationship Id="rId9" Type="http://schemas.openxmlformats.org/officeDocument/2006/relationships/hyperlink" Target="https://www.tokai-rika.co.jp/investors/mid-term/pdf/mid-term_business_plan_2025.pdf" TargetMode="External"/><Relationship Id="rId14" Type="http://schemas.openxmlformats.org/officeDocument/2006/relationships/hyperlink" Target="https://www.tokai-rika.co.jp/sustainability/report_archive/2024/pdf/tr_report2024_all.pdf?v5"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4039</ap:Words>
  <ap:Characters>1709</ap:Characters>
  <ap:Application/>
  <ap:Lines>14</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5737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